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40" w:rsidRDefault="00FF3B40">
      <w:r w:rsidRPr="00FF3B40">
        <w:rPr>
          <w:noProof/>
          <w:lang w:eastAsia="fr-FR"/>
        </w:rPr>
        <w:drawing>
          <wp:inline distT="0" distB="0" distL="0" distR="0">
            <wp:extent cx="1285875" cy="9620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64883" b="32051"/>
                    <a:stretch>
                      <a:fillRect/>
                    </a:stretch>
                  </pic:blipFill>
                  <pic:spPr bwMode="auto">
                    <a:xfrm>
                      <a:off x="0" y="0"/>
                      <a:ext cx="1291581" cy="966294"/>
                    </a:xfrm>
                    <a:prstGeom prst="rect">
                      <a:avLst/>
                    </a:prstGeom>
                    <a:noFill/>
                    <a:ln w="9525">
                      <a:noFill/>
                      <a:miter lim="800000"/>
                      <a:headEnd/>
                      <a:tailEnd/>
                    </a:ln>
                  </pic:spPr>
                </pic:pic>
              </a:graphicData>
            </a:graphic>
          </wp:inline>
        </w:drawing>
      </w:r>
    </w:p>
    <w:tbl>
      <w:tblPr>
        <w:tblStyle w:val="Ombrageclair"/>
        <w:tblW w:w="0" w:type="auto"/>
        <w:tblLook w:val="04A0"/>
      </w:tblPr>
      <w:tblGrid>
        <w:gridCol w:w="9212"/>
      </w:tblGrid>
      <w:tr w:rsidR="00FF3B40" w:rsidRPr="00432B39" w:rsidTr="007A6B35">
        <w:trPr>
          <w:cnfStyle w:val="100000000000"/>
        </w:trPr>
        <w:tc>
          <w:tcPr>
            <w:cnfStyle w:val="001000000000"/>
            <w:tcW w:w="9212" w:type="dxa"/>
            <w:vAlign w:val="center"/>
          </w:tcPr>
          <w:p w:rsidR="00FF3B40" w:rsidRPr="00432B39" w:rsidRDefault="00FF3B40" w:rsidP="007A6B35">
            <w:pPr>
              <w:spacing w:before="120" w:after="240"/>
              <w:jc w:val="center"/>
              <w:rPr>
                <w:sz w:val="32"/>
                <w:szCs w:val="32"/>
              </w:rPr>
            </w:pPr>
            <w:r w:rsidRPr="00432B39">
              <w:rPr>
                <w:sz w:val="32"/>
                <w:szCs w:val="32"/>
              </w:rPr>
              <w:t>PROTOCOLE SANITAIRE</w:t>
            </w:r>
            <w:r w:rsidR="002952D5">
              <w:rPr>
                <w:sz w:val="32"/>
                <w:szCs w:val="32"/>
              </w:rPr>
              <w:t xml:space="preserve"> (V</w:t>
            </w:r>
            <w:r w:rsidR="00C55AC2">
              <w:rPr>
                <w:sz w:val="32"/>
                <w:szCs w:val="32"/>
              </w:rPr>
              <w:t>8</w:t>
            </w:r>
            <w:r w:rsidR="002952D5">
              <w:rPr>
                <w:sz w:val="32"/>
                <w:szCs w:val="32"/>
              </w:rPr>
              <w:t>)</w:t>
            </w:r>
          </w:p>
        </w:tc>
      </w:tr>
      <w:tr w:rsidR="00FF3B40" w:rsidRPr="00432B39" w:rsidTr="00FF3B40">
        <w:trPr>
          <w:cnfStyle w:val="000000100000"/>
        </w:trPr>
        <w:tc>
          <w:tcPr>
            <w:cnfStyle w:val="001000000000"/>
            <w:tcW w:w="9212" w:type="dxa"/>
          </w:tcPr>
          <w:p w:rsidR="00FF3B40" w:rsidRPr="00432B39" w:rsidRDefault="00FF3B40" w:rsidP="00B04683">
            <w:pPr>
              <w:spacing w:before="120" w:after="120"/>
              <w:jc w:val="center"/>
              <w:rPr>
                <w:sz w:val="32"/>
                <w:szCs w:val="32"/>
              </w:rPr>
            </w:pPr>
            <w:r w:rsidRPr="00432B39">
              <w:rPr>
                <w:sz w:val="32"/>
                <w:szCs w:val="32"/>
              </w:rPr>
              <w:t xml:space="preserve">Réouverture du lycée polyvalent </w:t>
            </w:r>
            <w:r w:rsidR="00B04683">
              <w:rPr>
                <w:sz w:val="32"/>
                <w:szCs w:val="32"/>
              </w:rPr>
              <w:t>au jour J</w:t>
            </w:r>
          </w:p>
        </w:tc>
      </w:tr>
    </w:tbl>
    <w:p w:rsidR="00FF3B40" w:rsidRDefault="00FF3B40" w:rsidP="00FF3B40">
      <w:pPr>
        <w:jc w:val="center"/>
        <w:rPr>
          <w:b/>
          <w:sz w:val="24"/>
          <w:szCs w:val="24"/>
        </w:rPr>
      </w:pPr>
    </w:p>
    <w:p w:rsidR="00FF3B40" w:rsidRPr="00D965A5" w:rsidRDefault="00FF3B40" w:rsidP="00FF3B40">
      <w:pPr>
        <w:rPr>
          <w:b/>
          <w:sz w:val="24"/>
          <w:szCs w:val="24"/>
          <w:u w:val="single"/>
        </w:rPr>
      </w:pPr>
      <w:r w:rsidRPr="00C12EC4">
        <w:rPr>
          <w:b/>
          <w:sz w:val="24"/>
          <w:szCs w:val="24"/>
          <w:u w:val="single"/>
        </w:rPr>
        <w:t>Contexte :</w:t>
      </w:r>
      <w:r w:rsidRPr="00D965A5">
        <w:rPr>
          <w:b/>
          <w:sz w:val="24"/>
          <w:szCs w:val="24"/>
          <w:u w:val="single"/>
        </w:rPr>
        <w:t xml:space="preserve"> </w:t>
      </w:r>
    </w:p>
    <w:p w:rsidR="00FF3B40" w:rsidRPr="00FF3B40" w:rsidRDefault="00FF3B40" w:rsidP="00FF3B40">
      <w:pPr>
        <w:jc w:val="both"/>
        <w:rPr>
          <w:sz w:val="24"/>
          <w:szCs w:val="24"/>
        </w:rPr>
      </w:pPr>
      <w:r w:rsidRPr="00FF3B40">
        <w:rPr>
          <w:sz w:val="24"/>
          <w:szCs w:val="24"/>
        </w:rPr>
        <w:t xml:space="preserve">La situation sanitaire du pays, liée au coronavirus Covid-19, </w:t>
      </w:r>
      <w:r w:rsidR="006C60C1">
        <w:rPr>
          <w:sz w:val="24"/>
          <w:szCs w:val="24"/>
        </w:rPr>
        <w:t>a entraîné</w:t>
      </w:r>
      <w:r w:rsidRPr="00FF3B40">
        <w:rPr>
          <w:sz w:val="24"/>
          <w:szCs w:val="24"/>
        </w:rPr>
        <w:t xml:space="preserve"> la fermeture des EPLE </w:t>
      </w:r>
      <w:r w:rsidR="006C60C1">
        <w:rPr>
          <w:sz w:val="24"/>
          <w:szCs w:val="24"/>
        </w:rPr>
        <w:t>depuis le</w:t>
      </w:r>
      <w:r w:rsidRPr="00FF3B40">
        <w:rPr>
          <w:sz w:val="24"/>
          <w:szCs w:val="24"/>
        </w:rPr>
        <w:t xml:space="preserve"> 16 mars 2020. Cette mesure s’est appliquée au sein de notre académie et de notre lycée</w:t>
      </w:r>
      <w:r w:rsidR="00614D94">
        <w:rPr>
          <w:sz w:val="24"/>
          <w:szCs w:val="24"/>
        </w:rPr>
        <w:t xml:space="preserve"> depuis cette date</w:t>
      </w:r>
      <w:r w:rsidRPr="00FF3B40">
        <w:rPr>
          <w:sz w:val="24"/>
          <w:szCs w:val="24"/>
        </w:rPr>
        <w:t xml:space="preserve">. </w:t>
      </w:r>
    </w:p>
    <w:p w:rsidR="00FF3B40" w:rsidRPr="00FF3B40" w:rsidRDefault="00FF3B40" w:rsidP="00FF3B40">
      <w:pPr>
        <w:jc w:val="both"/>
        <w:rPr>
          <w:sz w:val="24"/>
          <w:szCs w:val="24"/>
        </w:rPr>
      </w:pPr>
      <w:r w:rsidRPr="00FF3B40">
        <w:rPr>
          <w:sz w:val="24"/>
          <w:szCs w:val="24"/>
        </w:rPr>
        <w:t xml:space="preserve">Une continuité pédagogique a été </w:t>
      </w:r>
      <w:r w:rsidR="00432B39">
        <w:rPr>
          <w:sz w:val="24"/>
          <w:szCs w:val="24"/>
        </w:rPr>
        <w:t xml:space="preserve">anticipée </w:t>
      </w:r>
      <w:r w:rsidRPr="00FF3B40">
        <w:rPr>
          <w:sz w:val="24"/>
          <w:szCs w:val="24"/>
        </w:rPr>
        <w:t>dès le 13 mars au sein du lycée permettant de maintenir un contact régulier entre les enseignants et une majorité de nos élèves</w:t>
      </w:r>
      <w:r w:rsidR="006C60C1">
        <w:rPr>
          <w:sz w:val="24"/>
          <w:szCs w:val="24"/>
        </w:rPr>
        <w:t>,</w:t>
      </w:r>
      <w:r w:rsidRPr="00FF3B40">
        <w:rPr>
          <w:sz w:val="24"/>
          <w:szCs w:val="24"/>
        </w:rPr>
        <w:t xml:space="preserve"> en dépit d’un contexte social </w:t>
      </w:r>
      <w:r w:rsidR="00432B39">
        <w:rPr>
          <w:sz w:val="24"/>
          <w:szCs w:val="24"/>
        </w:rPr>
        <w:t xml:space="preserve">et numérique </w:t>
      </w:r>
      <w:r w:rsidRPr="00FF3B40">
        <w:rPr>
          <w:sz w:val="24"/>
          <w:szCs w:val="24"/>
        </w:rPr>
        <w:t xml:space="preserve">souvent </w:t>
      </w:r>
      <w:r w:rsidR="00456816">
        <w:rPr>
          <w:sz w:val="24"/>
          <w:szCs w:val="24"/>
        </w:rPr>
        <w:t xml:space="preserve">très </w:t>
      </w:r>
      <w:r w:rsidRPr="00FF3B40">
        <w:rPr>
          <w:sz w:val="24"/>
          <w:szCs w:val="24"/>
        </w:rPr>
        <w:t xml:space="preserve">difficile. </w:t>
      </w:r>
    </w:p>
    <w:p w:rsidR="00FF3B40" w:rsidRDefault="00FF3B40" w:rsidP="00FF3B40">
      <w:pPr>
        <w:jc w:val="both"/>
        <w:rPr>
          <w:sz w:val="24"/>
          <w:szCs w:val="24"/>
        </w:rPr>
      </w:pPr>
      <w:r>
        <w:rPr>
          <w:sz w:val="24"/>
          <w:szCs w:val="24"/>
        </w:rPr>
        <w:t>Le présent protocole sanitaire</w:t>
      </w:r>
      <w:r w:rsidR="00432B39">
        <w:rPr>
          <w:sz w:val="24"/>
          <w:szCs w:val="24"/>
        </w:rPr>
        <w:t xml:space="preserve"> à l’interne</w:t>
      </w:r>
      <w:r w:rsidR="006C60C1">
        <w:rPr>
          <w:sz w:val="24"/>
          <w:szCs w:val="24"/>
        </w:rPr>
        <w:t>,</w:t>
      </w:r>
      <w:r>
        <w:rPr>
          <w:sz w:val="24"/>
          <w:szCs w:val="24"/>
        </w:rPr>
        <w:t xml:space="preserve"> vise à préciser les modalités de réouverture </w:t>
      </w:r>
      <w:r w:rsidR="00432B39">
        <w:rPr>
          <w:sz w:val="24"/>
          <w:szCs w:val="24"/>
        </w:rPr>
        <w:t>du LPO Elie CASTOR selon les directives nationales</w:t>
      </w:r>
      <w:r w:rsidR="006C60C1">
        <w:rPr>
          <w:sz w:val="24"/>
          <w:szCs w:val="24"/>
        </w:rPr>
        <w:t>,</w:t>
      </w:r>
      <w:r w:rsidR="00432B39">
        <w:rPr>
          <w:sz w:val="24"/>
          <w:szCs w:val="24"/>
        </w:rPr>
        <w:t xml:space="preserve"> </w:t>
      </w:r>
      <w:r>
        <w:rPr>
          <w:sz w:val="24"/>
          <w:szCs w:val="24"/>
        </w:rPr>
        <w:t>après le confinement</w:t>
      </w:r>
      <w:r w:rsidR="006C60C1">
        <w:rPr>
          <w:sz w:val="24"/>
          <w:szCs w:val="24"/>
        </w:rPr>
        <w:t>,</w:t>
      </w:r>
      <w:r>
        <w:rPr>
          <w:sz w:val="24"/>
          <w:szCs w:val="24"/>
        </w:rPr>
        <w:t xml:space="preserve"> dans le respect de la doctrine sanitaire. </w:t>
      </w:r>
      <w:r w:rsidR="00432B39">
        <w:rPr>
          <w:sz w:val="24"/>
          <w:szCs w:val="24"/>
        </w:rPr>
        <w:t xml:space="preserve">Il sera présenté aux instances de l’établissement et remis à la gouvernance académique ainsi qu’à la collectivité de tutelle en amont de la réouverture. </w:t>
      </w:r>
      <w:r w:rsidR="006F25F3">
        <w:rPr>
          <w:color w:val="FF0000"/>
          <w:sz w:val="24"/>
          <w:szCs w:val="24"/>
          <w:u w:val="single"/>
        </w:rPr>
        <w:t>L</w:t>
      </w:r>
      <w:r w:rsidR="00036D91" w:rsidRPr="00036D91">
        <w:rPr>
          <w:color w:val="FF0000"/>
          <w:sz w:val="24"/>
          <w:szCs w:val="24"/>
          <w:u w:val="single"/>
        </w:rPr>
        <w:t xml:space="preserve">a condition première de réussite est la nécessaire appropriation </w:t>
      </w:r>
      <w:r w:rsidR="006F25F3">
        <w:rPr>
          <w:color w:val="FF0000"/>
          <w:sz w:val="24"/>
          <w:szCs w:val="24"/>
          <w:u w:val="single"/>
        </w:rPr>
        <w:t xml:space="preserve">citoyenne </w:t>
      </w:r>
      <w:r w:rsidR="00036D91">
        <w:rPr>
          <w:color w:val="FF0000"/>
          <w:sz w:val="24"/>
          <w:szCs w:val="24"/>
          <w:u w:val="single"/>
        </w:rPr>
        <w:t>de</w:t>
      </w:r>
      <w:r w:rsidR="00036D91" w:rsidRPr="00036D91">
        <w:rPr>
          <w:color w:val="FF0000"/>
          <w:sz w:val="24"/>
          <w:szCs w:val="24"/>
          <w:u w:val="single"/>
        </w:rPr>
        <w:t xml:space="preserve"> l’ensemble des acteurs </w:t>
      </w:r>
      <w:r w:rsidR="00036D91">
        <w:rPr>
          <w:color w:val="FF0000"/>
          <w:sz w:val="24"/>
          <w:szCs w:val="24"/>
          <w:u w:val="single"/>
        </w:rPr>
        <w:t xml:space="preserve">de la communauté éducative </w:t>
      </w:r>
      <w:r w:rsidR="00036D91" w:rsidRPr="00036D91">
        <w:rPr>
          <w:color w:val="FF0000"/>
          <w:sz w:val="24"/>
          <w:szCs w:val="24"/>
          <w:u w:val="single"/>
        </w:rPr>
        <w:t xml:space="preserve">des éléments présentés ci-contre. </w:t>
      </w:r>
    </w:p>
    <w:p w:rsidR="00432B39" w:rsidRPr="00EF72B5" w:rsidRDefault="00432B39" w:rsidP="00456816">
      <w:pPr>
        <w:jc w:val="center"/>
        <w:rPr>
          <w:b/>
          <w:sz w:val="28"/>
          <w:szCs w:val="28"/>
          <w:u w:val="single"/>
        </w:rPr>
      </w:pPr>
      <w:r w:rsidRPr="00EF72B5">
        <w:rPr>
          <w:b/>
          <w:sz w:val="28"/>
          <w:szCs w:val="28"/>
          <w:u w:val="single"/>
        </w:rPr>
        <w:t>Quelques chiffres :</w:t>
      </w:r>
    </w:p>
    <w:tbl>
      <w:tblPr>
        <w:tblStyle w:val="Grilledutableau"/>
        <w:tblW w:w="10031" w:type="dxa"/>
        <w:tblLook w:val="04A0"/>
      </w:tblPr>
      <w:tblGrid>
        <w:gridCol w:w="4928"/>
        <w:gridCol w:w="5103"/>
      </w:tblGrid>
      <w:tr w:rsidR="00D874C9" w:rsidTr="00EF72B5">
        <w:trPr>
          <w:trHeight w:val="737"/>
        </w:trPr>
        <w:tc>
          <w:tcPr>
            <w:tcW w:w="4928"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1</w:t>
            </w:r>
            <w:r w:rsidR="005975FC">
              <w:rPr>
                <w:b/>
                <w:color w:val="000000" w:themeColor="text1"/>
                <w:sz w:val="24"/>
                <w:szCs w:val="24"/>
              </w:rPr>
              <w:t xml:space="preserve"> </w:t>
            </w:r>
            <w:r w:rsidRPr="004738FC">
              <w:rPr>
                <w:b/>
                <w:color w:val="000000" w:themeColor="text1"/>
                <w:sz w:val="24"/>
                <w:szCs w:val="24"/>
              </w:rPr>
              <w:t>082 élèves (comptant MLDS et STS)</w:t>
            </w:r>
          </w:p>
        </w:tc>
        <w:tc>
          <w:tcPr>
            <w:tcW w:w="5103"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39</w:t>
            </w:r>
            <w:r w:rsidR="005975FC">
              <w:rPr>
                <w:b/>
                <w:color w:val="000000" w:themeColor="text1"/>
                <w:sz w:val="24"/>
                <w:szCs w:val="24"/>
              </w:rPr>
              <w:t xml:space="preserve"> </w:t>
            </w:r>
            <w:r w:rsidRPr="004738FC">
              <w:rPr>
                <w:b/>
                <w:color w:val="000000" w:themeColor="text1"/>
                <w:sz w:val="24"/>
                <w:szCs w:val="24"/>
              </w:rPr>
              <w:t>% des élèves en retard d’un an</w:t>
            </w:r>
          </w:p>
        </w:tc>
      </w:tr>
      <w:tr w:rsidR="00D874C9" w:rsidTr="00EF72B5">
        <w:trPr>
          <w:trHeight w:val="850"/>
        </w:trPr>
        <w:tc>
          <w:tcPr>
            <w:tcW w:w="4928"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27 internes dont 13 (7/7)</w:t>
            </w:r>
            <w:r w:rsidR="00456816" w:rsidRPr="004738FC">
              <w:rPr>
                <w:b/>
                <w:color w:val="000000" w:themeColor="text1"/>
                <w:sz w:val="24"/>
                <w:szCs w:val="24"/>
              </w:rPr>
              <w:t xml:space="preserve"> </w:t>
            </w:r>
            <w:r w:rsidR="005975FC">
              <w:rPr>
                <w:b/>
                <w:color w:val="000000" w:themeColor="text1"/>
                <w:sz w:val="24"/>
                <w:szCs w:val="24"/>
              </w:rPr>
              <w:t xml:space="preserve">                                              </w:t>
            </w:r>
            <w:r w:rsidR="00456816" w:rsidRPr="004738FC">
              <w:rPr>
                <w:b/>
                <w:color w:val="000000" w:themeColor="text1"/>
                <w:sz w:val="24"/>
                <w:szCs w:val="24"/>
              </w:rPr>
              <w:t>+ les internes LGT G.Monnerville</w:t>
            </w:r>
          </w:p>
        </w:tc>
        <w:tc>
          <w:tcPr>
            <w:tcW w:w="5103" w:type="dxa"/>
            <w:shd w:val="clear" w:color="auto" w:fill="FFFFFF" w:themeFill="background1"/>
            <w:vAlign w:val="center"/>
          </w:tcPr>
          <w:p w:rsidR="00D874C9" w:rsidRPr="004738FC" w:rsidRDefault="00D874C9" w:rsidP="005975FC">
            <w:pPr>
              <w:jc w:val="center"/>
              <w:rPr>
                <w:b/>
                <w:color w:val="000000" w:themeColor="text1"/>
                <w:sz w:val="24"/>
                <w:szCs w:val="24"/>
              </w:rPr>
            </w:pPr>
            <w:r w:rsidRPr="004738FC">
              <w:rPr>
                <w:b/>
                <w:color w:val="000000" w:themeColor="text1"/>
                <w:sz w:val="24"/>
                <w:szCs w:val="24"/>
              </w:rPr>
              <w:t>64 demi-pensionnaires</w:t>
            </w:r>
          </w:p>
        </w:tc>
      </w:tr>
      <w:tr w:rsidR="00D874C9" w:rsidTr="00EF72B5">
        <w:trPr>
          <w:trHeight w:val="794"/>
        </w:trPr>
        <w:tc>
          <w:tcPr>
            <w:tcW w:w="4928"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71</w:t>
            </w:r>
            <w:r w:rsidR="005975FC">
              <w:rPr>
                <w:b/>
                <w:color w:val="000000" w:themeColor="text1"/>
                <w:sz w:val="24"/>
                <w:szCs w:val="24"/>
              </w:rPr>
              <w:t xml:space="preserve"> </w:t>
            </w:r>
            <w:r w:rsidRPr="004738FC">
              <w:rPr>
                <w:b/>
                <w:color w:val="000000" w:themeColor="text1"/>
                <w:sz w:val="24"/>
                <w:szCs w:val="24"/>
              </w:rPr>
              <w:t>% des élèves CSP défavorisée</w:t>
            </w:r>
            <w:r w:rsidR="002D446C">
              <w:rPr>
                <w:b/>
                <w:color w:val="000000" w:themeColor="text1"/>
                <w:sz w:val="24"/>
                <w:szCs w:val="24"/>
              </w:rPr>
              <w:t>s</w:t>
            </w:r>
          </w:p>
        </w:tc>
        <w:tc>
          <w:tcPr>
            <w:tcW w:w="5103"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163 per</w:t>
            </w:r>
            <w:r w:rsidR="00B4656D" w:rsidRPr="004738FC">
              <w:rPr>
                <w:b/>
                <w:color w:val="000000" w:themeColor="text1"/>
                <w:sz w:val="24"/>
                <w:szCs w:val="24"/>
              </w:rPr>
              <w:t>sonnels Education Nationale</w:t>
            </w:r>
            <w:r w:rsidR="005975FC">
              <w:rPr>
                <w:b/>
                <w:color w:val="000000" w:themeColor="text1"/>
                <w:sz w:val="24"/>
                <w:szCs w:val="24"/>
              </w:rPr>
              <w:t xml:space="preserve">                             </w:t>
            </w:r>
            <w:r w:rsidR="00B4656D" w:rsidRPr="004738FC">
              <w:rPr>
                <w:b/>
                <w:color w:val="000000" w:themeColor="text1"/>
                <w:sz w:val="24"/>
                <w:szCs w:val="24"/>
              </w:rPr>
              <w:t xml:space="preserve"> + 48</w:t>
            </w:r>
            <w:r w:rsidR="00EF72B5">
              <w:rPr>
                <w:b/>
                <w:color w:val="000000" w:themeColor="text1"/>
                <w:sz w:val="24"/>
                <w:szCs w:val="24"/>
              </w:rPr>
              <w:t xml:space="preserve"> personnels</w:t>
            </w:r>
            <w:r w:rsidRPr="004738FC">
              <w:rPr>
                <w:b/>
                <w:color w:val="000000" w:themeColor="text1"/>
                <w:sz w:val="24"/>
                <w:szCs w:val="24"/>
              </w:rPr>
              <w:t xml:space="preserve"> CTG</w:t>
            </w:r>
          </w:p>
        </w:tc>
      </w:tr>
      <w:tr w:rsidR="00D874C9" w:rsidTr="00EF72B5">
        <w:trPr>
          <w:trHeight w:val="624"/>
        </w:trPr>
        <w:tc>
          <w:tcPr>
            <w:tcW w:w="4928" w:type="dxa"/>
            <w:shd w:val="clear" w:color="auto" w:fill="FFFFFF" w:themeFill="background1"/>
            <w:vAlign w:val="center"/>
          </w:tcPr>
          <w:p w:rsidR="00D874C9" w:rsidRPr="004738FC" w:rsidRDefault="00D874C9" w:rsidP="00EF72B5">
            <w:pPr>
              <w:jc w:val="center"/>
              <w:rPr>
                <w:b/>
                <w:color w:val="000000" w:themeColor="text1"/>
                <w:sz w:val="24"/>
                <w:szCs w:val="24"/>
              </w:rPr>
            </w:pPr>
            <w:r w:rsidRPr="004738FC">
              <w:rPr>
                <w:b/>
                <w:color w:val="000000" w:themeColor="text1"/>
                <w:sz w:val="24"/>
                <w:szCs w:val="24"/>
              </w:rPr>
              <w:t>50</w:t>
            </w:r>
            <w:r w:rsidR="005975FC">
              <w:rPr>
                <w:b/>
                <w:color w:val="000000" w:themeColor="text1"/>
                <w:sz w:val="24"/>
                <w:szCs w:val="24"/>
              </w:rPr>
              <w:t xml:space="preserve"> </w:t>
            </w:r>
            <w:r w:rsidRPr="004738FC">
              <w:rPr>
                <w:b/>
                <w:color w:val="000000" w:themeColor="text1"/>
                <w:sz w:val="24"/>
                <w:szCs w:val="24"/>
              </w:rPr>
              <w:t>% Boursiers</w:t>
            </w:r>
          </w:p>
        </w:tc>
        <w:tc>
          <w:tcPr>
            <w:tcW w:w="5103" w:type="dxa"/>
            <w:shd w:val="clear" w:color="auto" w:fill="FFFFFF" w:themeFill="background1"/>
            <w:vAlign w:val="center"/>
          </w:tcPr>
          <w:p w:rsidR="00D874C9" w:rsidRPr="004738FC" w:rsidRDefault="00E93E3B" w:rsidP="00EF72B5">
            <w:pPr>
              <w:jc w:val="center"/>
              <w:rPr>
                <w:b/>
                <w:color w:val="000000" w:themeColor="text1"/>
                <w:sz w:val="24"/>
                <w:szCs w:val="24"/>
              </w:rPr>
            </w:pPr>
            <w:r w:rsidRPr="004738FC">
              <w:rPr>
                <w:b/>
                <w:color w:val="000000" w:themeColor="text1"/>
                <w:sz w:val="24"/>
                <w:szCs w:val="24"/>
              </w:rPr>
              <w:t>13</w:t>
            </w:r>
            <w:r w:rsidR="00D874C9" w:rsidRPr="004738FC">
              <w:rPr>
                <w:b/>
                <w:color w:val="000000" w:themeColor="text1"/>
                <w:sz w:val="24"/>
                <w:szCs w:val="24"/>
              </w:rPr>
              <w:t xml:space="preserve"> étudiants en UFA</w:t>
            </w:r>
          </w:p>
        </w:tc>
      </w:tr>
    </w:tbl>
    <w:p w:rsidR="00D965A5" w:rsidRDefault="00D965A5" w:rsidP="00FF3B40">
      <w:pPr>
        <w:rPr>
          <w:sz w:val="24"/>
          <w:szCs w:val="24"/>
        </w:rPr>
      </w:pPr>
    </w:p>
    <w:p w:rsidR="002C42B6" w:rsidRDefault="002C42B6" w:rsidP="00FF3B40">
      <w:pPr>
        <w:rPr>
          <w:sz w:val="24"/>
          <w:szCs w:val="24"/>
        </w:rPr>
      </w:pPr>
    </w:p>
    <w:p w:rsidR="002C42B6" w:rsidRDefault="002C42B6" w:rsidP="00FF3B40">
      <w:pPr>
        <w:rPr>
          <w:sz w:val="24"/>
          <w:szCs w:val="24"/>
        </w:rPr>
      </w:pPr>
    </w:p>
    <w:p w:rsidR="00EF72B5" w:rsidRDefault="00EF72B5" w:rsidP="00FF3B40">
      <w:pPr>
        <w:rPr>
          <w:sz w:val="24"/>
          <w:szCs w:val="24"/>
        </w:rPr>
      </w:pPr>
    </w:p>
    <w:p w:rsidR="00EF72B5" w:rsidRDefault="00EF72B5" w:rsidP="00FF3B40">
      <w:pPr>
        <w:rPr>
          <w:sz w:val="24"/>
          <w:szCs w:val="24"/>
        </w:rPr>
      </w:pPr>
    </w:p>
    <w:p w:rsidR="002C42B6" w:rsidRDefault="002C42B6" w:rsidP="00FF3B40">
      <w:pPr>
        <w:rPr>
          <w:sz w:val="24"/>
          <w:szCs w:val="24"/>
        </w:rPr>
      </w:pPr>
    </w:p>
    <w:p w:rsidR="002D446C" w:rsidRDefault="002D446C" w:rsidP="00FF3B40">
      <w:pPr>
        <w:rPr>
          <w:sz w:val="24"/>
          <w:szCs w:val="24"/>
        </w:rPr>
      </w:pPr>
    </w:p>
    <w:tbl>
      <w:tblPr>
        <w:tblStyle w:val="Trameclaire-Accent2"/>
        <w:tblW w:w="0" w:type="auto"/>
        <w:tblLook w:val="04A0"/>
      </w:tblPr>
      <w:tblGrid>
        <w:gridCol w:w="10459"/>
      </w:tblGrid>
      <w:tr w:rsidR="00036D91" w:rsidRPr="00036D91" w:rsidTr="00036D91">
        <w:trPr>
          <w:cnfStyle w:val="100000000000"/>
        </w:trPr>
        <w:tc>
          <w:tcPr>
            <w:cnfStyle w:val="001000000000"/>
            <w:tcW w:w="10459" w:type="dxa"/>
          </w:tcPr>
          <w:p w:rsidR="00036D91" w:rsidRPr="00036D91" w:rsidRDefault="00036D91" w:rsidP="006F2997">
            <w:pPr>
              <w:jc w:val="center"/>
              <w:rPr>
                <w:b w:val="0"/>
                <w:sz w:val="28"/>
                <w:szCs w:val="28"/>
                <w:u w:val="single"/>
              </w:rPr>
            </w:pPr>
            <w:r w:rsidRPr="00036D91">
              <w:rPr>
                <w:sz w:val="28"/>
                <w:szCs w:val="28"/>
                <w:u w:val="single"/>
              </w:rPr>
              <w:t>PRINCIPES GENERAUX</w:t>
            </w:r>
          </w:p>
        </w:tc>
      </w:tr>
    </w:tbl>
    <w:p w:rsidR="00036D91" w:rsidRDefault="00036D91" w:rsidP="00FF3B40">
      <w:pPr>
        <w:rPr>
          <w:b/>
          <w:sz w:val="24"/>
          <w:szCs w:val="24"/>
          <w:u w:val="single"/>
        </w:rPr>
      </w:pPr>
    </w:p>
    <w:p w:rsidR="00D874C9" w:rsidRDefault="00D874C9" w:rsidP="00FF3B40">
      <w:pPr>
        <w:rPr>
          <w:b/>
          <w:sz w:val="24"/>
          <w:szCs w:val="24"/>
          <w:u w:val="single"/>
        </w:rPr>
      </w:pPr>
      <w:r w:rsidRPr="00C12EC4">
        <w:rPr>
          <w:b/>
          <w:sz w:val="24"/>
          <w:szCs w:val="24"/>
          <w:u w:val="single"/>
        </w:rPr>
        <w:t>Le présent protocole repose sur cinq principes généraux :</w:t>
      </w:r>
      <w:r w:rsidRPr="00B4094E">
        <w:rPr>
          <w:b/>
          <w:sz w:val="24"/>
          <w:szCs w:val="24"/>
          <w:u w:val="single"/>
        </w:rPr>
        <w:t xml:space="preserve"> </w:t>
      </w:r>
    </w:p>
    <w:p w:rsidR="000D427C" w:rsidRDefault="00D70B1A" w:rsidP="00D70B1A">
      <w:pPr>
        <w:pStyle w:val="Paragraphedeliste"/>
        <w:numPr>
          <w:ilvl w:val="0"/>
          <w:numId w:val="1"/>
        </w:numPr>
        <w:jc w:val="both"/>
        <w:rPr>
          <w:b/>
        </w:rPr>
      </w:pPr>
      <w:r w:rsidRPr="006C60C1">
        <w:rPr>
          <w:b/>
          <w:color w:val="FF0000"/>
        </w:rPr>
        <w:t>Le Maintien de la distanciation physique</w:t>
      </w:r>
      <w:r w:rsidR="000D427C">
        <w:rPr>
          <w:b/>
        </w:rPr>
        <w:t> :</w:t>
      </w:r>
    </w:p>
    <w:p w:rsidR="000D427C" w:rsidRPr="002A07EC" w:rsidRDefault="00D70B1A" w:rsidP="002A07EC">
      <w:pPr>
        <w:pStyle w:val="Paragraphedeliste"/>
        <w:numPr>
          <w:ilvl w:val="1"/>
          <w:numId w:val="1"/>
        </w:numPr>
        <w:ind w:left="1134" w:hanging="283"/>
        <w:jc w:val="both"/>
        <w:rPr>
          <w:i/>
        </w:rPr>
      </w:pPr>
      <w:r w:rsidRPr="002A07EC">
        <w:rPr>
          <w:i/>
        </w:rPr>
        <w:t>installation</w:t>
      </w:r>
      <w:r w:rsidR="006C60C1" w:rsidRPr="002A07EC">
        <w:rPr>
          <w:i/>
        </w:rPr>
        <w:t xml:space="preserve"> de</w:t>
      </w:r>
      <w:r w:rsidRPr="002A07EC">
        <w:rPr>
          <w:i/>
        </w:rPr>
        <w:t xml:space="preserve"> protection </w:t>
      </w:r>
      <w:r w:rsidR="006C60C1" w:rsidRPr="002A07EC">
        <w:rPr>
          <w:i/>
        </w:rPr>
        <w:t xml:space="preserve">dans les </w:t>
      </w:r>
      <w:r w:rsidRPr="002A07EC">
        <w:rPr>
          <w:i/>
        </w:rPr>
        <w:t>bureau</w:t>
      </w:r>
      <w:r w:rsidR="006C60C1" w:rsidRPr="002A07EC">
        <w:rPr>
          <w:i/>
        </w:rPr>
        <w:t xml:space="preserve">x </w:t>
      </w:r>
      <w:r w:rsidRPr="002A07EC">
        <w:rPr>
          <w:i/>
        </w:rPr>
        <w:t>administratif</w:t>
      </w:r>
      <w:r w:rsidR="006C60C1" w:rsidRPr="002A07EC">
        <w:rPr>
          <w:i/>
        </w:rPr>
        <w:t>s</w:t>
      </w:r>
      <w:r w:rsidRPr="002A07EC">
        <w:rPr>
          <w:i/>
        </w:rPr>
        <w:t xml:space="preserve">, </w:t>
      </w:r>
    </w:p>
    <w:p w:rsidR="00FC0E4C" w:rsidRPr="002A07EC" w:rsidRDefault="00D70B1A" w:rsidP="002A07EC">
      <w:pPr>
        <w:pStyle w:val="Paragraphedeliste"/>
        <w:numPr>
          <w:ilvl w:val="1"/>
          <w:numId w:val="1"/>
        </w:numPr>
        <w:ind w:left="1134" w:hanging="283"/>
        <w:jc w:val="both"/>
        <w:rPr>
          <w:i/>
        </w:rPr>
      </w:pPr>
      <w:r w:rsidRPr="002A07EC">
        <w:rPr>
          <w:i/>
        </w:rPr>
        <w:t xml:space="preserve">ventilation des salles de classe, </w:t>
      </w:r>
    </w:p>
    <w:p w:rsidR="00FC0E4C" w:rsidRPr="00E51734" w:rsidRDefault="00D70B1A" w:rsidP="00E51734">
      <w:pPr>
        <w:pStyle w:val="Paragraphedeliste"/>
        <w:numPr>
          <w:ilvl w:val="1"/>
          <w:numId w:val="1"/>
        </w:numPr>
        <w:ind w:left="1134" w:hanging="283"/>
        <w:jc w:val="both"/>
        <w:rPr>
          <w:i/>
        </w:rPr>
      </w:pPr>
      <w:r w:rsidRPr="002A07EC">
        <w:rPr>
          <w:i/>
        </w:rPr>
        <w:t xml:space="preserve">maintien du télétravail partiellement et des </w:t>
      </w:r>
      <w:r w:rsidRPr="00E51734">
        <w:rPr>
          <w:i/>
        </w:rPr>
        <w:t xml:space="preserve">réunions en visioconférence, </w:t>
      </w:r>
    </w:p>
    <w:p w:rsidR="00D70B1A" w:rsidRPr="002A07EC" w:rsidRDefault="00D70B1A" w:rsidP="002A07EC">
      <w:pPr>
        <w:pStyle w:val="Paragraphedeliste"/>
        <w:numPr>
          <w:ilvl w:val="1"/>
          <w:numId w:val="1"/>
        </w:numPr>
        <w:spacing w:line="240" w:lineRule="auto"/>
        <w:ind w:left="1134" w:hanging="283"/>
        <w:contextualSpacing w:val="0"/>
        <w:jc w:val="both"/>
        <w:rPr>
          <w:i/>
        </w:rPr>
      </w:pPr>
      <w:r w:rsidRPr="002A07EC">
        <w:rPr>
          <w:i/>
        </w:rPr>
        <w:t>élèves repartis en 3 zones</w:t>
      </w:r>
      <w:r w:rsidR="006C60C1" w:rsidRPr="002A07EC">
        <w:rPr>
          <w:i/>
        </w:rPr>
        <w:t xml:space="preserve"> au sein de l’établissement</w:t>
      </w:r>
      <w:r w:rsidR="00FC0E4C" w:rsidRPr="002A07EC">
        <w:rPr>
          <w:i/>
        </w:rPr>
        <w:t xml:space="preserve"> ….</w:t>
      </w:r>
      <w:r w:rsidRPr="002A07EC">
        <w:rPr>
          <w:i/>
        </w:rPr>
        <w:t xml:space="preserve"> </w:t>
      </w:r>
    </w:p>
    <w:p w:rsidR="002A07EC" w:rsidRDefault="00D70B1A" w:rsidP="00D70B1A">
      <w:pPr>
        <w:pStyle w:val="Paragraphedeliste"/>
        <w:numPr>
          <w:ilvl w:val="0"/>
          <w:numId w:val="1"/>
        </w:numPr>
        <w:jc w:val="both"/>
        <w:rPr>
          <w:b/>
        </w:rPr>
      </w:pPr>
      <w:r w:rsidRPr="006C60C1">
        <w:rPr>
          <w:b/>
          <w:color w:val="FF0000"/>
        </w:rPr>
        <w:t>L’application des gestes barrières</w:t>
      </w:r>
      <w:r w:rsidR="002A07EC">
        <w:rPr>
          <w:b/>
        </w:rPr>
        <w:t xml:space="preserve"> : </w:t>
      </w:r>
    </w:p>
    <w:p w:rsidR="002A07EC" w:rsidRDefault="006C60C1" w:rsidP="002A07EC">
      <w:pPr>
        <w:pStyle w:val="Paragraphedeliste"/>
        <w:numPr>
          <w:ilvl w:val="1"/>
          <w:numId w:val="1"/>
        </w:numPr>
        <w:ind w:left="1134" w:hanging="283"/>
        <w:jc w:val="both"/>
        <w:rPr>
          <w:i/>
        </w:rPr>
      </w:pPr>
      <w:r w:rsidRPr="002A07EC">
        <w:rPr>
          <w:i/>
        </w:rPr>
        <w:t>lavage des mains régulier</w:t>
      </w:r>
      <w:r w:rsidR="00D70B1A" w:rsidRPr="002A07EC">
        <w:rPr>
          <w:i/>
        </w:rPr>
        <w:t xml:space="preserve"> à l’entrée en classe</w:t>
      </w:r>
      <w:r w:rsidRPr="002A07EC">
        <w:rPr>
          <w:i/>
        </w:rPr>
        <w:t>,</w:t>
      </w:r>
      <w:r w:rsidR="00D70B1A" w:rsidRPr="002A07EC">
        <w:rPr>
          <w:i/>
        </w:rPr>
        <w:t xml:space="preserve"> le matin</w:t>
      </w:r>
      <w:r w:rsidR="00F31FC6">
        <w:rPr>
          <w:i/>
        </w:rPr>
        <w:t>, à midi et autant de fois que nécessaire</w:t>
      </w:r>
      <w:r w:rsidR="00D70B1A" w:rsidRPr="002A07EC">
        <w:rPr>
          <w:i/>
        </w:rPr>
        <w:t xml:space="preserve"> </w:t>
      </w:r>
    </w:p>
    <w:p w:rsidR="00D70B1A" w:rsidRPr="002A07EC" w:rsidRDefault="00D70B1A" w:rsidP="002A07EC">
      <w:pPr>
        <w:pStyle w:val="Paragraphedeliste"/>
        <w:numPr>
          <w:ilvl w:val="1"/>
          <w:numId w:val="1"/>
        </w:numPr>
        <w:ind w:left="1134" w:hanging="283"/>
        <w:jc w:val="both"/>
        <w:rPr>
          <w:i/>
        </w:rPr>
      </w:pPr>
      <w:r w:rsidRPr="002A07EC">
        <w:rPr>
          <w:i/>
        </w:rPr>
        <w:t>port du masque obligatoire pour les élèves</w:t>
      </w:r>
      <w:r w:rsidR="006C60C1" w:rsidRPr="002A07EC">
        <w:rPr>
          <w:i/>
        </w:rPr>
        <w:t xml:space="preserve"> </w:t>
      </w:r>
      <w:r w:rsidRPr="002A07EC">
        <w:rPr>
          <w:i/>
        </w:rPr>
        <w:t xml:space="preserve">et enseignants dans l’enceinte de l’EPLE …..). </w:t>
      </w:r>
    </w:p>
    <w:p w:rsidR="002A07EC" w:rsidRPr="002A07EC" w:rsidRDefault="00D70B1A" w:rsidP="00D70B1A">
      <w:pPr>
        <w:pStyle w:val="Paragraphedeliste"/>
        <w:numPr>
          <w:ilvl w:val="0"/>
          <w:numId w:val="1"/>
        </w:numPr>
        <w:jc w:val="both"/>
      </w:pPr>
      <w:r w:rsidRPr="006C60C1">
        <w:rPr>
          <w:b/>
          <w:color w:val="FF0000"/>
        </w:rPr>
        <w:t>La limitation du bras</w:t>
      </w:r>
      <w:r w:rsidR="006C60C1" w:rsidRPr="006C60C1">
        <w:rPr>
          <w:b/>
          <w:color w:val="FF0000"/>
        </w:rPr>
        <w:t>s</w:t>
      </w:r>
      <w:r w:rsidRPr="006C60C1">
        <w:rPr>
          <w:b/>
          <w:color w:val="FF0000"/>
        </w:rPr>
        <w:t>age des élèves</w:t>
      </w:r>
      <w:r w:rsidR="002A07EC">
        <w:rPr>
          <w:b/>
        </w:rPr>
        <w:t> :</w:t>
      </w:r>
    </w:p>
    <w:p w:rsidR="00D70B1A" w:rsidRPr="002A07EC" w:rsidRDefault="00D70B1A" w:rsidP="002A07EC">
      <w:pPr>
        <w:pStyle w:val="Paragraphedeliste"/>
        <w:numPr>
          <w:ilvl w:val="1"/>
          <w:numId w:val="1"/>
        </w:numPr>
        <w:ind w:left="1134" w:hanging="283"/>
        <w:jc w:val="both"/>
        <w:rPr>
          <w:i/>
        </w:rPr>
      </w:pPr>
      <w:r w:rsidRPr="002A07EC">
        <w:rPr>
          <w:i/>
        </w:rPr>
        <w:t>(salles de classe dédiées par ½ classe</w:t>
      </w:r>
      <w:r w:rsidR="006C60C1" w:rsidRPr="002A07EC">
        <w:rPr>
          <w:i/>
        </w:rPr>
        <w:t xml:space="preserve"> en</w:t>
      </w:r>
      <w:r w:rsidRPr="002A07EC">
        <w:rPr>
          <w:i/>
        </w:rPr>
        <w:t xml:space="preserve"> semaine </w:t>
      </w:r>
      <w:r w:rsidR="006C60C1" w:rsidRPr="002A07EC">
        <w:rPr>
          <w:i/>
        </w:rPr>
        <w:t xml:space="preserve">Q1 </w:t>
      </w:r>
      <w:r w:rsidRPr="002A07EC">
        <w:rPr>
          <w:i/>
        </w:rPr>
        <w:t xml:space="preserve"> et </w:t>
      </w:r>
      <w:r w:rsidR="006C60C1" w:rsidRPr="002A07EC">
        <w:rPr>
          <w:i/>
        </w:rPr>
        <w:t>Q2</w:t>
      </w:r>
      <w:r w:rsidRPr="002A07EC">
        <w:rPr>
          <w:i/>
        </w:rPr>
        <w:t xml:space="preserve">, </w:t>
      </w:r>
      <w:r w:rsidR="006C60C1" w:rsidRPr="002A07EC">
        <w:rPr>
          <w:i/>
        </w:rPr>
        <w:t xml:space="preserve">une </w:t>
      </w:r>
      <w:r w:rsidRPr="002A07EC">
        <w:rPr>
          <w:i/>
        </w:rPr>
        <w:t xml:space="preserve">place </w:t>
      </w:r>
      <w:r w:rsidR="006C60C1" w:rsidRPr="002A07EC">
        <w:rPr>
          <w:i/>
        </w:rPr>
        <w:t xml:space="preserve">dédiée à chaque </w:t>
      </w:r>
      <w:r w:rsidRPr="002A07EC">
        <w:rPr>
          <w:i/>
        </w:rPr>
        <w:t xml:space="preserve">élève </w:t>
      </w:r>
      <w:r w:rsidR="006C60C1" w:rsidRPr="002A07EC">
        <w:rPr>
          <w:i/>
        </w:rPr>
        <w:t xml:space="preserve">dans sa salle de cours </w:t>
      </w:r>
      <w:r w:rsidRPr="002A07EC">
        <w:rPr>
          <w:i/>
        </w:rPr>
        <w:t xml:space="preserve">sur la semaine, recréation alternée, </w:t>
      </w:r>
      <w:r w:rsidR="006C60C1" w:rsidRPr="002A07EC">
        <w:rPr>
          <w:i/>
        </w:rPr>
        <w:t>limitation et contrôle stricts</w:t>
      </w:r>
      <w:r w:rsidRPr="002A07EC">
        <w:rPr>
          <w:i/>
        </w:rPr>
        <w:t xml:space="preserve"> des </w:t>
      </w:r>
      <w:r w:rsidR="006C60C1" w:rsidRPr="002A07EC">
        <w:rPr>
          <w:i/>
        </w:rPr>
        <w:t>visiteurs</w:t>
      </w:r>
      <w:r w:rsidRPr="002A07EC">
        <w:rPr>
          <w:i/>
        </w:rPr>
        <w:t xml:space="preserve">, PFMP ….). </w:t>
      </w:r>
    </w:p>
    <w:p w:rsidR="00D70B1A" w:rsidRPr="002A07EC" w:rsidRDefault="00D70B1A" w:rsidP="00D70B1A">
      <w:pPr>
        <w:pStyle w:val="Paragraphedeliste"/>
        <w:numPr>
          <w:ilvl w:val="0"/>
          <w:numId w:val="1"/>
        </w:numPr>
        <w:jc w:val="both"/>
        <w:rPr>
          <w:i/>
        </w:rPr>
      </w:pPr>
      <w:r w:rsidRPr="00CC42D1">
        <w:rPr>
          <w:b/>
          <w:color w:val="FF0000"/>
        </w:rPr>
        <w:t>L’assurance</w:t>
      </w:r>
      <w:r w:rsidRPr="006C60C1">
        <w:rPr>
          <w:b/>
          <w:color w:val="FF0000"/>
        </w:rPr>
        <w:t xml:space="preserve"> d’un nettoyage et d’une désinfection des locaux et du maté</w:t>
      </w:r>
      <w:r w:rsidRPr="00CC42D1">
        <w:rPr>
          <w:b/>
          <w:color w:val="FF0000"/>
        </w:rPr>
        <w:t>riel</w:t>
      </w:r>
      <w:r w:rsidR="002A07EC">
        <w:rPr>
          <w:b/>
          <w:color w:val="FF0000"/>
        </w:rPr>
        <w:t> </w:t>
      </w:r>
      <w:r w:rsidR="002A07EC" w:rsidRPr="002A07EC">
        <w:rPr>
          <w:i/>
          <w:color w:val="FF0000"/>
        </w:rPr>
        <w:t xml:space="preserve">: </w:t>
      </w:r>
      <w:r w:rsidRPr="002A07EC">
        <w:rPr>
          <w:i/>
        </w:rPr>
        <w:t xml:space="preserve">partenariat fort avec la collectivité de rattachement. </w:t>
      </w:r>
    </w:p>
    <w:p w:rsidR="002A07EC" w:rsidRPr="002A07EC" w:rsidRDefault="00D70B1A" w:rsidP="00D70B1A">
      <w:pPr>
        <w:pStyle w:val="Paragraphedeliste"/>
        <w:numPr>
          <w:ilvl w:val="0"/>
          <w:numId w:val="1"/>
        </w:numPr>
        <w:jc w:val="both"/>
        <w:rPr>
          <w:i/>
        </w:rPr>
      </w:pPr>
      <w:r w:rsidRPr="006C60C1">
        <w:rPr>
          <w:b/>
          <w:color w:val="FF0000"/>
        </w:rPr>
        <w:t>La communication, l’information et la formation</w:t>
      </w:r>
      <w:r w:rsidR="002A07EC">
        <w:rPr>
          <w:b/>
          <w:color w:val="C0504D" w:themeColor="accent2"/>
        </w:rPr>
        <w:t xml:space="preserve"> : </w:t>
      </w:r>
    </w:p>
    <w:p w:rsidR="002A07EC" w:rsidRPr="002A07EC" w:rsidRDefault="00D70B1A" w:rsidP="002A07EC">
      <w:pPr>
        <w:pStyle w:val="Paragraphedeliste"/>
        <w:numPr>
          <w:ilvl w:val="1"/>
          <w:numId w:val="1"/>
        </w:numPr>
        <w:ind w:left="1134" w:hanging="283"/>
        <w:jc w:val="both"/>
        <w:rPr>
          <w:i/>
        </w:rPr>
      </w:pPr>
      <w:r w:rsidRPr="002A07EC">
        <w:rPr>
          <w:i/>
        </w:rPr>
        <w:t xml:space="preserve">rôle central du médecin et de l’infirmière scolaire, </w:t>
      </w:r>
    </w:p>
    <w:p w:rsidR="00D70B1A" w:rsidRPr="002A07EC" w:rsidRDefault="00022D05" w:rsidP="002A07EC">
      <w:pPr>
        <w:pStyle w:val="Paragraphedeliste"/>
        <w:numPr>
          <w:ilvl w:val="1"/>
          <w:numId w:val="1"/>
        </w:numPr>
        <w:ind w:left="1134" w:hanging="283"/>
        <w:jc w:val="both"/>
        <w:rPr>
          <w:i/>
        </w:rPr>
      </w:pPr>
      <w:r w:rsidRPr="00022D05">
        <w:rPr>
          <w:b/>
          <w:noProof/>
          <w:color w:val="FF000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0" type="#_x0000_t98" style="position:absolute;left:0;text-align:left;margin-left:-13.65pt;margin-top:38.05pt;width:520.65pt;height:102.9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">
            <v:textbox>
              <w:txbxContent>
                <w:p w:rsidR="006F2997" w:rsidRDefault="006F2997" w:rsidP="006C52CF">
                  <w:pPr>
                    <w:spacing w:after="120" w:line="240" w:lineRule="auto"/>
                    <w:jc w:val="both"/>
                    <w:rPr>
                      <w:sz w:val="24"/>
                      <w:szCs w:val="24"/>
                    </w:rPr>
                  </w:pPr>
                </w:p>
                <w:p w:rsidR="006F2997" w:rsidRPr="006C52CF" w:rsidRDefault="006F2997" w:rsidP="006C52CF">
                  <w:pPr>
                    <w:spacing w:before="120" w:after="120" w:line="240" w:lineRule="auto"/>
                    <w:rPr>
                      <w:i/>
                    </w:rPr>
                  </w:pPr>
                  <w:r w:rsidRPr="006C52CF">
                    <w:rPr>
                      <w:i/>
                    </w:rPr>
                    <w:t xml:space="preserve">Ces principes sont des </w:t>
                  </w:r>
                  <w:r w:rsidRPr="006C52CF">
                    <w:rPr>
                      <w:i/>
                      <w:u w:val="single"/>
                    </w:rPr>
                    <w:t>conditions obligatoires</w:t>
                  </w:r>
                  <w:r w:rsidRPr="006C52CF">
                    <w:rPr>
                      <w:i/>
                    </w:rPr>
                    <w:t xml:space="preserve"> pour pouvoir faire fonctionner l’établissement sereinement.</w:t>
                  </w:r>
                </w:p>
                <w:p w:rsidR="006F2997" w:rsidRPr="006C52CF" w:rsidRDefault="006F2997" w:rsidP="006C52CF">
                  <w:pPr>
                    <w:rPr>
                      <w:i/>
                    </w:rPr>
                  </w:pPr>
                  <w:r w:rsidRPr="006C52CF">
                    <w:rPr>
                      <w:i/>
                    </w:rPr>
                    <w:t>Ce protocole ne prend pas en compte les prérogatives relevant de la collectivité territoriale à savoir les transports, la demi-pension, l’internat et l</w:t>
                  </w:r>
                  <w:r>
                    <w:rPr>
                      <w:i/>
                    </w:rPr>
                    <w:t>es</w:t>
                  </w:r>
                  <w:r w:rsidRPr="006C52CF">
                    <w:rPr>
                      <w:i/>
                    </w:rPr>
                    <w:t xml:space="preserve"> personnels CTG.</w:t>
                  </w:r>
                </w:p>
                <w:p w:rsidR="006F2997" w:rsidRDefault="006F2997" w:rsidP="00D70B1A"/>
              </w:txbxContent>
            </v:textbox>
            <w10:wrap anchorx="margin"/>
          </v:shape>
        </w:pict>
      </w:r>
      <w:r w:rsidR="00D70B1A" w:rsidRPr="002A07EC">
        <w:rPr>
          <w:i/>
        </w:rPr>
        <w:t>formation aux grands principes de la distanciation physique</w:t>
      </w:r>
      <w:r w:rsidR="00CC42D1" w:rsidRPr="002A07EC">
        <w:rPr>
          <w:i/>
        </w:rPr>
        <w:t> : élèves,</w:t>
      </w:r>
      <w:r w:rsidR="00D70B1A" w:rsidRPr="002A07EC">
        <w:rPr>
          <w:i/>
        </w:rPr>
        <w:t xml:space="preserve"> enseignants, </w:t>
      </w:r>
      <w:r w:rsidR="00CC42D1" w:rsidRPr="002A07EC">
        <w:rPr>
          <w:i/>
        </w:rPr>
        <w:t>personnels de vie scolaire ainsi que les</w:t>
      </w:r>
      <w:r w:rsidR="00D70B1A" w:rsidRPr="002A07EC">
        <w:rPr>
          <w:i/>
        </w:rPr>
        <w:t xml:space="preserve"> familles qui seront des partenaires clés pour la réussite de ce protocole). </w:t>
      </w:r>
    </w:p>
    <w:p w:rsidR="00D70B1A" w:rsidRDefault="00D70B1A" w:rsidP="00D70B1A">
      <w:pPr>
        <w:jc w:val="both"/>
        <w:rPr>
          <w:b/>
        </w:rPr>
      </w:pPr>
    </w:p>
    <w:p w:rsidR="00F31FC6" w:rsidRDefault="00F31FC6" w:rsidP="00D70B1A">
      <w:pPr>
        <w:jc w:val="both"/>
        <w:rPr>
          <w:b/>
        </w:rPr>
      </w:pPr>
    </w:p>
    <w:p w:rsidR="00F31FC6" w:rsidRPr="002C42B6" w:rsidRDefault="00F31FC6" w:rsidP="00D70B1A">
      <w:pPr>
        <w:jc w:val="both"/>
        <w:rPr>
          <w:b/>
        </w:rPr>
      </w:pPr>
    </w:p>
    <w:p w:rsidR="00D70B1A" w:rsidRDefault="00022D05" w:rsidP="00D70B1A">
      <w:pPr>
        <w:jc w:val="both"/>
        <w:rPr>
          <w:sz w:val="24"/>
          <w:szCs w:val="24"/>
        </w:rPr>
      </w:pPr>
      <w:r w:rsidRPr="00022D05">
        <w:rPr>
          <w:noProof/>
          <w:color w:val="FF0000"/>
          <w:sz w:val="24"/>
          <w:szCs w:val="24"/>
          <w:lang w:eastAsia="fr-FR"/>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3" type="#_x0000_t57" style="position:absolute;left:0;text-align:left;margin-left:-2.45pt;margin-top:20.3pt;width:27.6pt;height:20.4pt;z-index:251664384"/>
        </w:pict>
      </w:r>
    </w:p>
    <w:p w:rsidR="00D70B1A" w:rsidRPr="00F31FC6" w:rsidRDefault="00F31FC6" w:rsidP="00F31FC6">
      <w:pPr>
        <w:jc w:val="both"/>
        <w:rPr>
          <w:sz w:val="20"/>
          <w:szCs w:val="20"/>
        </w:rPr>
      </w:pPr>
      <w:r>
        <w:rPr>
          <w:sz w:val="24"/>
          <w:szCs w:val="24"/>
        </w:rPr>
        <w:t xml:space="preserve">              </w:t>
      </w:r>
      <w:r w:rsidRPr="00F31FC6">
        <w:rPr>
          <w:sz w:val="20"/>
          <w:szCs w:val="20"/>
        </w:rPr>
        <w:t xml:space="preserve">Un contrôle systématique de température à l’entrée de l’établissement est exclu mais toute personne est invitée à mesurer sa température en cas de sensation de fièvre et plus généralement d’auto surveiller l’apparition de symptôme de Covid-19. </w:t>
      </w:r>
    </w:p>
    <w:p w:rsidR="00D70B1A" w:rsidRPr="002A07EC" w:rsidRDefault="00D70B1A" w:rsidP="00D70B1A">
      <w:pPr>
        <w:shd w:val="clear" w:color="auto" w:fill="FFFFFF" w:themeFill="background1"/>
        <w:jc w:val="both"/>
        <w:rPr>
          <w:b/>
          <w:sz w:val="28"/>
          <w:szCs w:val="28"/>
          <w:u w:val="single"/>
        </w:rPr>
      </w:pPr>
      <w:r w:rsidRPr="002A07EC">
        <w:rPr>
          <w:b/>
          <w:sz w:val="28"/>
          <w:szCs w:val="28"/>
          <w:u w:val="single"/>
        </w:rPr>
        <w:t xml:space="preserve">Pour mettre en œuvre ce protocole l’établissement aura besoin impérativement de : </w:t>
      </w:r>
    </w:p>
    <w:tbl>
      <w:tblPr>
        <w:tblStyle w:val="Grilledutableau"/>
        <w:tblW w:w="10490" w:type="dxa"/>
        <w:tblInd w:w="-176" w:type="dxa"/>
        <w:tblLook w:val="04A0"/>
      </w:tblPr>
      <w:tblGrid>
        <w:gridCol w:w="4962"/>
        <w:gridCol w:w="5528"/>
      </w:tblGrid>
      <w:tr w:rsidR="00D70B1A" w:rsidTr="005F6BE5">
        <w:trPr>
          <w:trHeight w:val="534"/>
        </w:trPr>
        <w:tc>
          <w:tcPr>
            <w:tcW w:w="4962" w:type="dxa"/>
            <w:shd w:val="clear" w:color="auto" w:fill="FFFFFF" w:themeFill="background1"/>
            <w:vAlign w:val="center"/>
          </w:tcPr>
          <w:p w:rsidR="00D70B1A" w:rsidRPr="00F31FC6" w:rsidRDefault="00D70B1A" w:rsidP="00EF72B5">
            <w:pPr>
              <w:jc w:val="center"/>
              <w:rPr>
                <w:b/>
                <w:sz w:val="20"/>
                <w:szCs w:val="20"/>
                <w:u w:val="single"/>
              </w:rPr>
            </w:pPr>
            <w:r w:rsidRPr="00F31FC6">
              <w:rPr>
                <w:b/>
                <w:sz w:val="20"/>
                <w:szCs w:val="20"/>
                <w:u w:val="single"/>
              </w:rPr>
              <w:t>Apport établissement :</w:t>
            </w:r>
          </w:p>
        </w:tc>
        <w:tc>
          <w:tcPr>
            <w:tcW w:w="5528" w:type="dxa"/>
            <w:shd w:val="clear" w:color="auto" w:fill="FFFFFF" w:themeFill="background1"/>
            <w:vAlign w:val="center"/>
          </w:tcPr>
          <w:p w:rsidR="00D70B1A" w:rsidRPr="00F31FC6" w:rsidRDefault="00D70B1A" w:rsidP="00EF72B5">
            <w:pPr>
              <w:jc w:val="center"/>
              <w:rPr>
                <w:b/>
                <w:sz w:val="20"/>
                <w:szCs w:val="20"/>
                <w:u w:val="single"/>
              </w:rPr>
            </w:pPr>
            <w:r w:rsidRPr="00F31FC6">
              <w:rPr>
                <w:b/>
                <w:sz w:val="20"/>
                <w:szCs w:val="20"/>
                <w:u w:val="single"/>
              </w:rPr>
              <w:t>Apport Etat :</w:t>
            </w:r>
          </w:p>
        </w:tc>
      </w:tr>
      <w:tr w:rsidR="00D70B1A" w:rsidTr="005F6BE5">
        <w:trPr>
          <w:trHeight w:val="397"/>
        </w:trPr>
        <w:tc>
          <w:tcPr>
            <w:tcW w:w="4962" w:type="dxa"/>
            <w:shd w:val="clear" w:color="auto" w:fill="FFFFFF" w:themeFill="background1"/>
          </w:tcPr>
          <w:p w:rsidR="000258FC" w:rsidRPr="00F31FC6" w:rsidRDefault="000258FC" w:rsidP="000258FC">
            <w:pPr>
              <w:spacing w:before="120" w:after="120"/>
              <w:ind w:left="34"/>
              <w:rPr>
                <w:rFonts w:ascii="Arial Narrow" w:hAnsi="Arial Narrow"/>
                <w:b/>
                <w:sz w:val="20"/>
                <w:szCs w:val="20"/>
              </w:rPr>
            </w:pPr>
            <w:r w:rsidRPr="00F31FC6">
              <w:rPr>
                <w:rFonts w:ascii="Arial Narrow" w:hAnsi="Arial Narrow"/>
                <w:b/>
                <w:sz w:val="20"/>
                <w:szCs w:val="20"/>
              </w:rPr>
              <w:t>DISTANCIATION PHYSIQUE</w:t>
            </w:r>
          </w:p>
          <w:p w:rsidR="00D70B1A" w:rsidRPr="00F31FC6" w:rsidRDefault="00D70B1A" w:rsidP="000D427C">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Visière protection infirmière + blouses/ gants (commande faite en interne)</w:t>
            </w:r>
          </w:p>
          <w:p w:rsidR="000258FC" w:rsidRPr="00F31FC6" w:rsidRDefault="000258FC" w:rsidP="000D427C">
            <w:pPr>
              <w:pStyle w:val="Paragraphedeliste"/>
              <w:numPr>
                <w:ilvl w:val="0"/>
                <w:numId w:val="1"/>
              </w:numPr>
              <w:spacing w:before="120" w:after="240"/>
              <w:ind w:left="318" w:hanging="284"/>
              <w:contextualSpacing w:val="0"/>
              <w:rPr>
                <w:rFonts w:ascii="Arial Narrow" w:hAnsi="Arial Narrow"/>
                <w:sz w:val="20"/>
                <w:szCs w:val="20"/>
              </w:rPr>
            </w:pPr>
            <w:r w:rsidRPr="00F31FC6">
              <w:rPr>
                <w:rFonts w:ascii="Arial Narrow" w:hAnsi="Arial Narrow"/>
                <w:sz w:val="20"/>
                <w:szCs w:val="20"/>
              </w:rPr>
              <w:t>36 panneaux de plexiglas pour les bureaux</w:t>
            </w:r>
          </w:p>
          <w:p w:rsidR="000258FC" w:rsidRPr="00F31FC6" w:rsidRDefault="000258FC" w:rsidP="000258FC">
            <w:pPr>
              <w:spacing w:before="120" w:after="120"/>
              <w:ind w:left="34"/>
              <w:rPr>
                <w:rFonts w:ascii="Arial Narrow" w:hAnsi="Arial Narrow"/>
                <w:b/>
                <w:sz w:val="20"/>
                <w:szCs w:val="20"/>
              </w:rPr>
            </w:pPr>
            <w:r w:rsidRPr="00F31FC6">
              <w:rPr>
                <w:rFonts w:ascii="Arial Narrow" w:hAnsi="Arial Narrow"/>
                <w:b/>
                <w:sz w:val="20"/>
                <w:szCs w:val="20"/>
              </w:rPr>
              <w:t>NETTOYAGE DES LOCAUX</w:t>
            </w:r>
          </w:p>
          <w:p w:rsidR="00D70B1A" w:rsidRPr="00F31FC6" w:rsidRDefault="00D70B1A" w:rsidP="000258FC">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40 Litres de savon</w:t>
            </w:r>
            <w:r w:rsidR="000258FC" w:rsidRPr="00F31FC6">
              <w:rPr>
                <w:rFonts w:ascii="Arial Narrow" w:hAnsi="Arial Narrow"/>
                <w:sz w:val="20"/>
                <w:szCs w:val="20"/>
              </w:rPr>
              <w:t xml:space="preserve"> par semaine</w:t>
            </w:r>
            <w:r w:rsidRPr="00F31FC6">
              <w:rPr>
                <w:rFonts w:ascii="Arial Narrow" w:hAnsi="Arial Narrow"/>
                <w:sz w:val="20"/>
                <w:szCs w:val="20"/>
              </w:rPr>
              <w:t xml:space="preserve"> pour </w:t>
            </w:r>
            <w:r w:rsidR="00F31FC6">
              <w:rPr>
                <w:rFonts w:ascii="Arial Narrow" w:hAnsi="Arial Narrow"/>
                <w:sz w:val="20"/>
                <w:szCs w:val="20"/>
              </w:rPr>
              <w:t>le lavage des mains</w:t>
            </w:r>
          </w:p>
          <w:p w:rsidR="00D70B1A" w:rsidRPr="00F31FC6" w:rsidRDefault="000D427C" w:rsidP="00EF72B5">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 xml:space="preserve">46 rouleaux </w:t>
            </w:r>
            <w:r w:rsidR="00D70B1A" w:rsidRPr="00F31FC6">
              <w:rPr>
                <w:rFonts w:ascii="Arial Narrow" w:hAnsi="Arial Narrow"/>
                <w:sz w:val="20"/>
                <w:szCs w:val="20"/>
              </w:rPr>
              <w:t xml:space="preserve">de papier toilette </w:t>
            </w:r>
            <w:r w:rsidRPr="00F31FC6">
              <w:rPr>
                <w:rFonts w:ascii="Arial Narrow" w:hAnsi="Arial Narrow"/>
                <w:sz w:val="20"/>
                <w:szCs w:val="20"/>
              </w:rPr>
              <w:t>par semaine</w:t>
            </w:r>
          </w:p>
          <w:p w:rsidR="00D70B1A" w:rsidRPr="00F31FC6" w:rsidRDefault="000D427C" w:rsidP="00EF72B5">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100 Litres de javel</w:t>
            </w:r>
            <w:r w:rsidR="00D70B1A" w:rsidRPr="00F31FC6">
              <w:rPr>
                <w:rFonts w:ascii="Arial Narrow" w:hAnsi="Arial Narrow"/>
                <w:sz w:val="20"/>
                <w:szCs w:val="20"/>
              </w:rPr>
              <w:t xml:space="preserve"> </w:t>
            </w:r>
          </w:p>
        </w:tc>
        <w:tc>
          <w:tcPr>
            <w:tcW w:w="5528" w:type="dxa"/>
            <w:shd w:val="clear" w:color="auto" w:fill="FFFFFF" w:themeFill="background1"/>
          </w:tcPr>
          <w:p w:rsidR="000D427C" w:rsidRPr="00F31FC6" w:rsidRDefault="000D427C" w:rsidP="000D427C">
            <w:pPr>
              <w:spacing w:before="120" w:after="120"/>
              <w:ind w:left="34"/>
              <w:rPr>
                <w:rFonts w:ascii="Arial Narrow" w:hAnsi="Arial Narrow"/>
                <w:b/>
                <w:sz w:val="20"/>
                <w:szCs w:val="20"/>
              </w:rPr>
            </w:pPr>
            <w:r w:rsidRPr="00F31FC6">
              <w:rPr>
                <w:rFonts w:ascii="Arial Narrow" w:hAnsi="Arial Narrow"/>
                <w:b/>
                <w:sz w:val="20"/>
                <w:szCs w:val="20"/>
              </w:rPr>
              <w:t>DISTANCIATION PHYSIQUE</w:t>
            </w:r>
          </w:p>
          <w:p w:rsidR="00D70B1A" w:rsidRPr="00F31FC6" w:rsidRDefault="000D427C" w:rsidP="000D427C">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400</w:t>
            </w:r>
            <w:r w:rsidR="00D70B1A" w:rsidRPr="00F31FC6">
              <w:rPr>
                <w:rFonts w:ascii="Arial Narrow" w:hAnsi="Arial Narrow"/>
                <w:sz w:val="20"/>
                <w:szCs w:val="20"/>
              </w:rPr>
              <w:t xml:space="preserve"> « masques grand public » par jour pour les adultes de l’EPLE (soit </w:t>
            </w:r>
            <w:r w:rsidR="00F31FC6">
              <w:rPr>
                <w:rFonts w:ascii="Arial Narrow" w:hAnsi="Arial Narrow"/>
                <w:sz w:val="20"/>
                <w:szCs w:val="20"/>
              </w:rPr>
              <w:t>2 1</w:t>
            </w:r>
            <w:r w:rsidR="005F6BE5" w:rsidRPr="00F31FC6">
              <w:rPr>
                <w:rFonts w:ascii="Arial Narrow" w:hAnsi="Arial Narrow"/>
                <w:sz w:val="20"/>
                <w:szCs w:val="20"/>
              </w:rPr>
              <w:t>00</w:t>
            </w:r>
            <w:r w:rsidR="00D70B1A" w:rsidRPr="00F31FC6">
              <w:rPr>
                <w:rFonts w:ascii="Arial Narrow" w:hAnsi="Arial Narrow"/>
                <w:sz w:val="20"/>
                <w:szCs w:val="20"/>
              </w:rPr>
              <w:t xml:space="preserve"> par semaine). Soit </w:t>
            </w:r>
            <w:r w:rsidR="00F31FC6">
              <w:rPr>
                <w:rFonts w:ascii="Arial Narrow" w:hAnsi="Arial Narrow"/>
                <w:sz w:val="20"/>
                <w:szCs w:val="20"/>
                <w:u w:val="single"/>
              </w:rPr>
              <w:t>84</w:t>
            </w:r>
            <w:r w:rsidR="005F6BE5" w:rsidRPr="00F31FC6">
              <w:rPr>
                <w:rFonts w:ascii="Arial Narrow" w:hAnsi="Arial Narrow"/>
                <w:sz w:val="20"/>
                <w:szCs w:val="20"/>
                <w:u w:val="single"/>
              </w:rPr>
              <w:t>00</w:t>
            </w:r>
            <w:r w:rsidR="00D70B1A" w:rsidRPr="00F31FC6">
              <w:rPr>
                <w:rFonts w:ascii="Arial Narrow" w:hAnsi="Arial Narrow"/>
                <w:sz w:val="20"/>
                <w:szCs w:val="20"/>
                <w:u w:val="single"/>
              </w:rPr>
              <w:t xml:space="preserve"> masques </w:t>
            </w:r>
            <w:r w:rsidR="005F6BE5" w:rsidRPr="00F31FC6">
              <w:rPr>
                <w:rFonts w:ascii="Arial Narrow" w:hAnsi="Arial Narrow"/>
                <w:sz w:val="20"/>
                <w:szCs w:val="20"/>
                <w:u w:val="single"/>
              </w:rPr>
              <w:t>pour</w:t>
            </w:r>
            <w:r w:rsidR="00D70B1A" w:rsidRPr="00F31FC6">
              <w:rPr>
                <w:rFonts w:ascii="Arial Narrow" w:hAnsi="Arial Narrow"/>
                <w:sz w:val="20"/>
                <w:szCs w:val="20"/>
                <w:u w:val="single"/>
              </w:rPr>
              <w:t xml:space="preserve"> le mois</w:t>
            </w:r>
            <w:r w:rsidR="00D70B1A" w:rsidRPr="00F31FC6">
              <w:rPr>
                <w:rFonts w:ascii="Arial Narrow" w:hAnsi="Arial Narrow"/>
                <w:sz w:val="20"/>
                <w:szCs w:val="20"/>
              </w:rPr>
              <w:t xml:space="preserve">. </w:t>
            </w:r>
          </w:p>
          <w:p w:rsidR="00D70B1A" w:rsidRDefault="00D70B1A" w:rsidP="00EF72B5">
            <w:pPr>
              <w:pStyle w:val="Paragraphedeliste"/>
              <w:numPr>
                <w:ilvl w:val="0"/>
                <w:numId w:val="1"/>
              </w:numPr>
              <w:spacing w:before="120" w:after="120"/>
              <w:ind w:left="318" w:hanging="284"/>
              <w:contextualSpacing w:val="0"/>
              <w:rPr>
                <w:rFonts w:ascii="Arial Narrow" w:hAnsi="Arial Narrow"/>
                <w:sz w:val="20"/>
                <w:szCs w:val="20"/>
              </w:rPr>
            </w:pPr>
            <w:r w:rsidRPr="00F31FC6">
              <w:rPr>
                <w:rFonts w:ascii="Arial Narrow" w:hAnsi="Arial Narrow"/>
                <w:sz w:val="20"/>
                <w:szCs w:val="20"/>
              </w:rPr>
              <w:t>800 « masques grand public » pour les élèves par jour. S</w:t>
            </w:r>
            <w:r w:rsidRPr="00F31FC6">
              <w:rPr>
                <w:rFonts w:ascii="Arial Narrow" w:hAnsi="Arial Narrow"/>
                <w:sz w:val="20"/>
                <w:szCs w:val="20"/>
                <w:u w:val="single"/>
              </w:rPr>
              <w:t xml:space="preserve">oit </w:t>
            </w:r>
            <w:r w:rsidR="00F31FC6">
              <w:rPr>
                <w:rFonts w:ascii="Arial Narrow" w:hAnsi="Arial Narrow"/>
                <w:sz w:val="20"/>
                <w:szCs w:val="20"/>
                <w:u w:val="single"/>
              </w:rPr>
              <w:t>450</w:t>
            </w:r>
            <w:r w:rsidR="005F6BE5" w:rsidRPr="00F31FC6">
              <w:rPr>
                <w:rFonts w:ascii="Arial Narrow" w:hAnsi="Arial Narrow"/>
                <w:sz w:val="20"/>
                <w:szCs w:val="20"/>
                <w:u w:val="single"/>
              </w:rPr>
              <w:t>0</w:t>
            </w:r>
            <w:r w:rsidRPr="00F31FC6">
              <w:rPr>
                <w:rFonts w:ascii="Arial Narrow" w:hAnsi="Arial Narrow"/>
                <w:sz w:val="20"/>
                <w:szCs w:val="20"/>
                <w:u w:val="single"/>
              </w:rPr>
              <w:t xml:space="preserve"> </w:t>
            </w:r>
            <w:r w:rsidR="005F6BE5" w:rsidRPr="00F31FC6">
              <w:rPr>
                <w:rFonts w:ascii="Arial Narrow" w:hAnsi="Arial Narrow"/>
                <w:sz w:val="20"/>
                <w:szCs w:val="20"/>
                <w:u w:val="single"/>
              </w:rPr>
              <w:t>par</w:t>
            </w:r>
            <w:r w:rsidRPr="00F31FC6">
              <w:rPr>
                <w:rFonts w:ascii="Arial Narrow" w:hAnsi="Arial Narrow"/>
                <w:sz w:val="20"/>
                <w:szCs w:val="20"/>
                <w:u w:val="single"/>
              </w:rPr>
              <w:t xml:space="preserve"> semaine</w:t>
            </w:r>
            <w:r w:rsidR="00F31FC6">
              <w:rPr>
                <w:rFonts w:ascii="Arial Narrow" w:hAnsi="Arial Narrow"/>
                <w:sz w:val="20"/>
                <w:szCs w:val="20"/>
                <w:u w:val="single"/>
              </w:rPr>
              <w:t xml:space="preserve"> (18 000 </w:t>
            </w:r>
            <w:r w:rsidR="005F6BE5" w:rsidRPr="00F31FC6">
              <w:rPr>
                <w:rFonts w:ascii="Arial Narrow" w:hAnsi="Arial Narrow"/>
                <w:sz w:val="20"/>
                <w:szCs w:val="20"/>
                <w:u w:val="single"/>
              </w:rPr>
              <w:t>masques pour le mois)</w:t>
            </w:r>
            <w:r w:rsidRPr="00F31FC6">
              <w:rPr>
                <w:rFonts w:ascii="Arial Narrow" w:hAnsi="Arial Narrow"/>
                <w:sz w:val="20"/>
                <w:szCs w:val="20"/>
              </w:rPr>
              <w:t xml:space="preserve">. </w:t>
            </w:r>
          </w:p>
          <w:p w:rsidR="00F31FC6" w:rsidRPr="00F31FC6" w:rsidRDefault="00F31FC6" w:rsidP="00EF72B5">
            <w:pPr>
              <w:pStyle w:val="Paragraphedeliste"/>
              <w:numPr>
                <w:ilvl w:val="0"/>
                <w:numId w:val="1"/>
              </w:numPr>
              <w:spacing w:before="120" w:after="120"/>
              <w:ind w:left="318" w:hanging="284"/>
              <w:contextualSpacing w:val="0"/>
              <w:rPr>
                <w:rFonts w:ascii="Arial Narrow" w:hAnsi="Arial Narrow"/>
                <w:sz w:val="20"/>
                <w:szCs w:val="20"/>
              </w:rPr>
            </w:pPr>
            <w:r>
              <w:rPr>
                <w:rFonts w:ascii="Arial Narrow" w:hAnsi="Arial Narrow"/>
                <w:sz w:val="20"/>
                <w:szCs w:val="20"/>
              </w:rPr>
              <w:t>Un stock complémentaire de 400 masques sera à prévoir pour les pers</w:t>
            </w:r>
            <w:r w:rsidR="00E77089">
              <w:rPr>
                <w:rFonts w:ascii="Arial Narrow" w:hAnsi="Arial Narrow"/>
                <w:sz w:val="20"/>
                <w:szCs w:val="20"/>
              </w:rPr>
              <w:t xml:space="preserve">onnels assurant les permanences. </w:t>
            </w:r>
          </w:p>
          <w:p w:rsidR="00D70B1A" w:rsidRPr="00F31FC6" w:rsidRDefault="00D70B1A" w:rsidP="00EF72B5">
            <w:pPr>
              <w:spacing w:before="120" w:after="120"/>
              <w:ind w:left="318" w:hanging="284"/>
              <w:jc w:val="both"/>
              <w:rPr>
                <w:rFonts w:ascii="Arial Narrow" w:hAnsi="Arial Narrow"/>
                <w:b/>
                <w:sz w:val="20"/>
                <w:szCs w:val="20"/>
                <w:u w:val="single"/>
              </w:rPr>
            </w:pPr>
          </w:p>
        </w:tc>
      </w:tr>
    </w:tbl>
    <w:p w:rsidR="00ED3336" w:rsidRDefault="00ED3336" w:rsidP="00036D91">
      <w:pPr>
        <w:spacing w:after="120" w:line="240" w:lineRule="auto"/>
        <w:jc w:val="center"/>
        <w:rPr>
          <w:rFonts w:ascii="Arial Narrow" w:hAnsi="Arial Narrow"/>
          <w:b/>
        </w:rPr>
      </w:pPr>
      <w:r w:rsidRPr="00ED3336">
        <w:rPr>
          <w:rFonts w:ascii="Arial Narrow" w:hAnsi="Arial Narrow"/>
          <w:b/>
        </w:rPr>
        <w:t xml:space="preserve">LE NECESSAIRE DEVRA ETRE REMIS </w:t>
      </w:r>
      <w:r w:rsidR="00B04683">
        <w:rPr>
          <w:rFonts w:ascii="Arial Narrow" w:hAnsi="Arial Narrow"/>
          <w:b/>
        </w:rPr>
        <w:t xml:space="preserve">48H avant l’ouverture de l’établissement </w:t>
      </w:r>
      <w:r w:rsidRPr="00ED3336">
        <w:rPr>
          <w:rFonts w:ascii="Arial Narrow" w:hAnsi="Arial Narrow"/>
          <w:b/>
        </w:rPr>
        <w:t>POUR PERMETTRE L’OUVERTURE DU LYCEE</w:t>
      </w:r>
    </w:p>
    <w:p w:rsidR="00E77089" w:rsidRPr="00ED3336" w:rsidRDefault="00E77089" w:rsidP="00ED3336">
      <w:pPr>
        <w:spacing w:after="120" w:line="240" w:lineRule="auto"/>
        <w:rPr>
          <w:rFonts w:ascii="Arial Narrow" w:hAnsi="Arial Narrow"/>
          <w:b/>
        </w:rPr>
      </w:pPr>
    </w:p>
    <w:p w:rsidR="00AB70CE" w:rsidRDefault="00ED3336" w:rsidP="00ED3336">
      <w:pPr>
        <w:spacing w:after="120" w:line="240" w:lineRule="auto"/>
        <w:jc w:val="center"/>
        <w:rPr>
          <w:b/>
          <w:sz w:val="24"/>
          <w:szCs w:val="24"/>
        </w:rPr>
      </w:pPr>
      <w:r>
        <w:rPr>
          <w:b/>
          <w:sz w:val="24"/>
          <w:szCs w:val="24"/>
        </w:rPr>
        <w:t>PLANNING DES 2 PREMIERES SEMAINES</w:t>
      </w:r>
      <w:r w:rsidR="00036D91">
        <w:rPr>
          <w:b/>
          <w:sz w:val="24"/>
          <w:szCs w:val="24"/>
        </w:rPr>
        <w:t xml:space="preserve"> (</w:t>
      </w:r>
      <w:r w:rsidR="00036D91" w:rsidRPr="00C55AC2">
        <w:rPr>
          <w:b/>
          <w:color w:val="FF0000"/>
          <w:sz w:val="24"/>
          <w:szCs w:val="24"/>
          <w:u w:val="single"/>
        </w:rPr>
        <w:t>à titre d’exemple</w:t>
      </w:r>
      <w:r w:rsidR="00036D91">
        <w:rPr>
          <w:b/>
          <w:sz w:val="24"/>
          <w:szCs w:val="24"/>
        </w:rPr>
        <w:t>)</w:t>
      </w:r>
    </w:p>
    <w:p w:rsidR="00036D91" w:rsidRPr="007006D3" w:rsidRDefault="00036D91" w:rsidP="00ED3336">
      <w:pPr>
        <w:spacing w:after="120" w:line="240" w:lineRule="auto"/>
        <w:jc w:val="center"/>
        <w:rPr>
          <w:b/>
          <w:sz w:val="24"/>
          <w:szCs w:val="24"/>
        </w:rPr>
      </w:pPr>
    </w:p>
    <w:tbl>
      <w:tblPr>
        <w:tblStyle w:val="Grilledutableau"/>
        <w:tblW w:w="11199" w:type="dxa"/>
        <w:tblInd w:w="-459" w:type="dxa"/>
        <w:tblLayout w:type="fixed"/>
        <w:tblLook w:val="04A0"/>
      </w:tblPr>
      <w:tblGrid>
        <w:gridCol w:w="1276"/>
        <w:gridCol w:w="1418"/>
        <w:gridCol w:w="850"/>
        <w:gridCol w:w="709"/>
        <w:gridCol w:w="850"/>
        <w:gridCol w:w="851"/>
        <w:gridCol w:w="992"/>
        <w:gridCol w:w="992"/>
        <w:gridCol w:w="1134"/>
        <w:gridCol w:w="993"/>
        <w:gridCol w:w="1134"/>
      </w:tblGrid>
      <w:tr w:rsidR="00FC0E4C" w:rsidTr="006C52CF">
        <w:tc>
          <w:tcPr>
            <w:tcW w:w="1276" w:type="dxa"/>
            <w:vMerge w:val="restart"/>
            <w:shd w:val="clear" w:color="auto" w:fill="FBD4B4" w:themeFill="accent6" w:themeFillTint="66"/>
            <w:vAlign w:val="center"/>
          </w:tcPr>
          <w:p w:rsidR="00FC0E4C" w:rsidRPr="00036D91" w:rsidRDefault="00FC0E4C" w:rsidP="00ED2534">
            <w:pPr>
              <w:jc w:val="center"/>
              <w:rPr>
                <w:rFonts w:ascii="Bodoni MT" w:hAnsi="Bodoni MT"/>
                <w:b/>
                <w:sz w:val="20"/>
                <w:szCs w:val="20"/>
              </w:rPr>
            </w:pPr>
            <w:r w:rsidRPr="00036D91">
              <w:rPr>
                <w:rFonts w:ascii="Bodoni MT" w:hAnsi="Bodoni MT"/>
                <w:b/>
                <w:sz w:val="20"/>
                <w:szCs w:val="20"/>
              </w:rPr>
              <w:t>Rentrée des classes</w:t>
            </w:r>
          </w:p>
        </w:tc>
        <w:tc>
          <w:tcPr>
            <w:tcW w:w="1418" w:type="dxa"/>
            <w:vMerge w:val="restart"/>
            <w:shd w:val="clear" w:color="auto" w:fill="FBD4B4" w:themeFill="accent6" w:themeFillTint="66"/>
            <w:vAlign w:val="center"/>
          </w:tcPr>
          <w:p w:rsidR="00FC0E4C" w:rsidRPr="00036D91" w:rsidRDefault="00FC0E4C" w:rsidP="00E8441B">
            <w:pPr>
              <w:jc w:val="center"/>
              <w:rPr>
                <w:rFonts w:ascii="Bodoni MT" w:hAnsi="Bodoni MT"/>
                <w:b/>
                <w:sz w:val="20"/>
                <w:szCs w:val="20"/>
              </w:rPr>
            </w:pPr>
            <w:r w:rsidRPr="00036D91">
              <w:rPr>
                <w:rFonts w:ascii="Bodoni MT" w:hAnsi="Bodoni MT"/>
                <w:b/>
                <w:sz w:val="20"/>
                <w:szCs w:val="20"/>
              </w:rPr>
              <w:t>Classes</w:t>
            </w:r>
          </w:p>
        </w:tc>
        <w:tc>
          <w:tcPr>
            <w:tcW w:w="1559" w:type="dxa"/>
            <w:gridSpan w:val="2"/>
            <w:shd w:val="clear" w:color="auto" w:fill="FBD4B4" w:themeFill="accent6" w:themeFillTint="66"/>
          </w:tcPr>
          <w:p w:rsidR="00FC0E4C" w:rsidRPr="00036D91" w:rsidRDefault="00FC0E4C" w:rsidP="00BC2745">
            <w:pPr>
              <w:jc w:val="center"/>
              <w:rPr>
                <w:rFonts w:ascii="Bodoni MT" w:hAnsi="Bodoni MT"/>
                <w:b/>
                <w:sz w:val="20"/>
                <w:szCs w:val="20"/>
              </w:rPr>
            </w:pPr>
            <w:r w:rsidRPr="00036D91">
              <w:rPr>
                <w:rFonts w:ascii="Bodoni MT" w:hAnsi="Bodoni MT"/>
                <w:b/>
                <w:sz w:val="20"/>
                <w:szCs w:val="20"/>
              </w:rPr>
              <w:t xml:space="preserve">Semaine                           du </w:t>
            </w:r>
            <w:r w:rsidR="00BC2745" w:rsidRPr="00036D91">
              <w:rPr>
                <w:rFonts w:ascii="Bodoni MT" w:hAnsi="Bodoni MT"/>
                <w:b/>
                <w:sz w:val="20"/>
                <w:szCs w:val="20"/>
              </w:rPr>
              <w:t>……………</w:t>
            </w:r>
            <w:r w:rsidRPr="00036D91">
              <w:rPr>
                <w:rFonts w:ascii="Bodoni MT" w:hAnsi="Bodoni MT"/>
                <w:b/>
                <w:sz w:val="20"/>
                <w:szCs w:val="20"/>
              </w:rPr>
              <w:t>- Q2</w:t>
            </w:r>
          </w:p>
        </w:tc>
        <w:tc>
          <w:tcPr>
            <w:tcW w:w="1701" w:type="dxa"/>
            <w:gridSpan w:val="2"/>
            <w:shd w:val="clear" w:color="auto" w:fill="FBD4B4" w:themeFill="accent6" w:themeFillTint="66"/>
          </w:tcPr>
          <w:p w:rsidR="00FC0E4C" w:rsidRPr="00036D91" w:rsidRDefault="00FC0E4C" w:rsidP="00BC2745">
            <w:pPr>
              <w:jc w:val="center"/>
              <w:rPr>
                <w:rFonts w:ascii="Bodoni MT" w:hAnsi="Bodoni MT"/>
                <w:b/>
                <w:sz w:val="20"/>
                <w:szCs w:val="20"/>
              </w:rPr>
            </w:pPr>
            <w:r w:rsidRPr="00036D91">
              <w:rPr>
                <w:rFonts w:ascii="Bodoni MT" w:hAnsi="Bodoni MT"/>
                <w:b/>
                <w:sz w:val="20"/>
                <w:szCs w:val="20"/>
              </w:rPr>
              <w:t xml:space="preserve">Semaine                                 du </w:t>
            </w:r>
            <w:r w:rsidR="00BC2745" w:rsidRPr="00036D91">
              <w:rPr>
                <w:rFonts w:ascii="Bodoni MT" w:hAnsi="Bodoni MT"/>
                <w:b/>
                <w:sz w:val="20"/>
                <w:szCs w:val="20"/>
              </w:rPr>
              <w:t>…………..</w:t>
            </w:r>
            <w:r w:rsidRPr="00036D91">
              <w:rPr>
                <w:rFonts w:ascii="Bodoni MT" w:hAnsi="Bodoni MT"/>
                <w:b/>
                <w:sz w:val="20"/>
                <w:szCs w:val="20"/>
              </w:rPr>
              <w:t>- Q1</w:t>
            </w:r>
          </w:p>
        </w:tc>
        <w:tc>
          <w:tcPr>
            <w:tcW w:w="992" w:type="dxa"/>
            <w:vMerge w:val="restart"/>
            <w:shd w:val="clear" w:color="auto" w:fill="FBD4B4" w:themeFill="accent6" w:themeFillTint="66"/>
            <w:vAlign w:val="center"/>
          </w:tcPr>
          <w:p w:rsidR="00FC0E4C" w:rsidRPr="00036D91" w:rsidRDefault="00FC0E4C" w:rsidP="00E8441B">
            <w:pPr>
              <w:jc w:val="center"/>
              <w:rPr>
                <w:rFonts w:ascii="Bodoni MT" w:hAnsi="Bodoni MT"/>
                <w:b/>
                <w:sz w:val="20"/>
                <w:szCs w:val="20"/>
              </w:rPr>
            </w:pPr>
            <w:r w:rsidRPr="00036D91">
              <w:rPr>
                <w:rFonts w:ascii="Bodoni MT" w:hAnsi="Bodoni MT"/>
                <w:b/>
                <w:sz w:val="20"/>
                <w:szCs w:val="20"/>
              </w:rPr>
              <w:t>Salles</w:t>
            </w:r>
          </w:p>
        </w:tc>
        <w:tc>
          <w:tcPr>
            <w:tcW w:w="992" w:type="dxa"/>
            <w:vMerge w:val="restart"/>
            <w:shd w:val="clear" w:color="auto" w:fill="FBD4B4" w:themeFill="accent6" w:themeFillTint="66"/>
            <w:vAlign w:val="center"/>
          </w:tcPr>
          <w:p w:rsidR="00FC0E4C" w:rsidRPr="00036D91" w:rsidRDefault="00FC0E4C" w:rsidP="00FC0E4C">
            <w:pPr>
              <w:jc w:val="center"/>
              <w:rPr>
                <w:rFonts w:ascii="Bodoni MT" w:hAnsi="Bodoni MT"/>
                <w:b/>
                <w:sz w:val="20"/>
                <w:szCs w:val="20"/>
              </w:rPr>
            </w:pPr>
            <w:r w:rsidRPr="00036D91">
              <w:rPr>
                <w:rFonts w:ascii="Bodoni MT" w:hAnsi="Bodoni MT"/>
                <w:b/>
                <w:sz w:val="20"/>
                <w:szCs w:val="20"/>
              </w:rPr>
              <w:t>Horaires                des cours</w:t>
            </w:r>
            <w:r w:rsidR="0041486B" w:rsidRPr="00036D91">
              <w:rPr>
                <w:rFonts w:ascii="Bodoni MT" w:hAnsi="Bodoni MT"/>
                <w:b/>
                <w:sz w:val="20"/>
                <w:szCs w:val="20"/>
              </w:rPr>
              <w:t xml:space="preserve"> sur la semaine</w:t>
            </w:r>
          </w:p>
        </w:tc>
        <w:tc>
          <w:tcPr>
            <w:tcW w:w="2127" w:type="dxa"/>
            <w:gridSpan w:val="2"/>
            <w:shd w:val="clear" w:color="auto" w:fill="FBD4B4" w:themeFill="accent6" w:themeFillTint="66"/>
            <w:vAlign w:val="center"/>
          </w:tcPr>
          <w:p w:rsidR="00FC0E4C" w:rsidRPr="00036D91" w:rsidRDefault="00FC0E4C" w:rsidP="00E8441B">
            <w:pPr>
              <w:jc w:val="center"/>
              <w:rPr>
                <w:rFonts w:ascii="Bodoni MT" w:hAnsi="Bodoni MT"/>
                <w:b/>
                <w:sz w:val="20"/>
                <w:szCs w:val="20"/>
              </w:rPr>
            </w:pPr>
            <w:r w:rsidRPr="00036D91">
              <w:rPr>
                <w:rFonts w:ascii="Bodoni MT" w:hAnsi="Bodoni MT"/>
                <w:b/>
                <w:sz w:val="20"/>
                <w:szCs w:val="20"/>
              </w:rPr>
              <w:t>Recréations</w:t>
            </w:r>
          </w:p>
        </w:tc>
        <w:tc>
          <w:tcPr>
            <w:tcW w:w="1134" w:type="dxa"/>
            <w:vMerge w:val="restart"/>
            <w:shd w:val="clear" w:color="auto" w:fill="FBD4B4" w:themeFill="accent6" w:themeFillTint="66"/>
            <w:vAlign w:val="center"/>
          </w:tcPr>
          <w:p w:rsidR="00FC0E4C" w:rsidRPr="00036D91" w:rsidRDefault="00FC0E4C" w:rsidP="00E8441B">
            <w:pPr>
              <w:jc w:val="center"/>
              <w:rPr>
                <w:rFonts w:ascii="Bodoni MT" w:hAnsi="Bodoni MT"/>
                <w:b/>
                <w:sz w:val="20"/>
                <w:szCs w:val="20"/>
              </w:rPr>
            </w:pPr>
            <w:r w:rsidRPr="00036D91">
              <w:rPr>
                <w:rFonts w:ascii="Bodoni MT" w:hAnsi="Bodoni MT"/>
                <w:b/>
                <w:sz w:val="20"/>
                <w:szCs w:val="20"/>
              </w:rPr>
              <w:t>Réfectoire</w:t>
            </w:r>
          </w:p>
        </w:tc>
      </w:tr>
      <w:tr w:rsidR="00FC0E4C" w:rsidTr="006C52CF">
        <w:trPr>
          <w:trHeight w:val="382"/>
        </w:trPr>
        <w:tc>
          <w:tcPr>
            <w:tcW w:w="1276" w:type="dxa"/>
            <w:vMerge/>
            <w:shd w:val="clear" w:color="auto" w:fill="FBD4B4" w:themeFill="accent6" w:themeFillTint="66"/>
          </w:tcPr>
          <w:p w:rsidR="00FC0E4C" w:rsidRPr="00036D91" w:rsidRDefault="00FC0E4C" w:rsidP="00ED2534">
            <w:pPr>
              <w:jc w:val="center"/>
              <w:rPr>
                <w:rFonts w:ascii="Bodoni MT" w:hAnsi="Bodoni MT"/>
                <w:b/>
                <w:color w:val="FF0000"/>
                <w:sz w:val="20"/>
                <w:szCs w:val="20"/>
              </w:rPr>
            </w:pPr>
          </w:p>
        </w:tc>
        <w:tc>
          <w:tcPr>
            <w:tcW w:w="1418" w:type="dxa"/>
            <w:vMerge/>
            <w:shd w:val="clear" w:color="auto" w:fill="FBD4B4" w:themeFill="accent6" w:themeFillTint="66"/>
          </w:tcPr>
          <w:p w:rsidR="00FC0E4C" w:rsidRPr="00036D91" w:rsidRDefault="00FC0E4C" w:rsidP="00ED2534">
            <w:pPr>
              <w:jc w:val="center"/>
              <w:rPr>
                <w:rFonts w:ascii="Bodoni MT" w:hAnsi="Bodoni MT"/>
                <w:b/>
                <w:color w:val="FF0000"/>
                <w:sz w:val="20"/>
                <w:szCs w:val="20"/>
              </w:rPr>
            </w:pPr>
          </w:p>
        </w:tc>
        <w:tc>
          <w:tcPr>
            <w:tcW w:w="850" w:type="dxa"/>
            <w:shd w:val="clear" w:color="auto" w:fill="FBD4B4" w:themeFill="accent6" w:themeFillTint="66"/>
            <w:vAlign w:val="center"/>
          </w:tcPr>
          <w:p w:rsidR="00FC0E4C" w:rsidRPr="00036D91" w:rsidRDefault="00FC0E4C" w:rsidP="00D053A8">
            <w:pPr>
              <w:jc w:val="center"/>
              <w:rPr>
                <w:rFonts w:ascii="Bodoni MT" w:hAnsi="Bodoni MT"/>
                <w:b/>
                <w:sz w:val="20"/>
                <w:szCs w:val="20"/>
              </w:rPr>
            </w:pPr>
            <w:r w:rsidRPr="00036D91">
              <w:rPr>
                <w:rFonts w:ascii="Bodoni MT" w:hAnsi="Bodoni MT"/>
                <w:b/>
                <w:sz w:val="20"/>
                <w:szCs w:val="20"/>
              </w:rPr>
              <w:t>Grpe</w:t>
            </w:r>
          </w:p>
        </w:tc>
        <w:tc>
          <w:tcPr>
            <w:tcW w:w="709" w:type="dxa"/>
            <w:shd w:val="clear" w:color="auto" w:fill="FBD4B4" w:themeFill="accent6" w:themeFillTint="66"/>
            <w:vAlign w:val="center"/>
          </w:tcPr>
          <w:p w:rsidR="00FC0E4C" w:rsidRPr="00036D91" w:rsidRDefault="00FC0E4C" w:rsidP="00D053A8">
            <w:pPr>
              <w:jc w:val="center"/>
              <w:rPr>
                <w:rFonts w:ascii="Bodoni MT" w:hAnsi="Bodoni MT"/>
                <w:b/>
                <w:sz w:val="20"/>
                <w:szCs w:val="20"/>
              </w:rPr>
            </w:pPr>
            <w:r w:rsidRPr="00036D91">
              <w:rPr>
                <w:rFonts w:ascii="Bodoni MT" w:hAnsi="Bodoni MT"/>
                <w:b/>
                <w:sz w:val="20"/>
                <w:szCs w:val="20"/>
              </w:rPr>
              <w:t>Effect.</w:t>
            </w:r>
          </w:p>
        </w:tc>
        <w:tc>
          <w:tcPr>
            <w:tcW w:w="850" w:type="dxa"/>
            <w:shd w:val="clear" w:color="auto" w:fill="FBD4B4" w:themeFill="accent6" w:themeFillTint="66"/>
            <w:vAlign w:val="center"/>
          </w:tcPr>
          <w:p w:rsidR="00FC0E4C" w:rsidRPr="00036D91" w:rsidRDefault="00FC0E4C" w:rsidP="00E8441B">
            <w:pPr>
              <w:jc w:val="center"/>
              <w:rPr>
                <w:rFonts w:ascii="Bodoni MT" w:hAnsi="Bodoni MT"/>
                <w:b/>
                <w:sz w:val="20"/>
                <w:szCs w:val="20"/>
              </w:rPr>
            </w:pPr>
            <w:r w:rsidRPr="00036D91">
              <w:rPr>
                <w:rFonts w:ascii="Bodoni MT" w:hAnsi="Bodoni MT"/>
                <w:b/>
                <w:sz w:val="20"/>
                <w:szCs w:val="20"/>
              </w:rPr>
              <w:t>Grpe</w:t>
            </w:r>
          </w:p>
        </w:tc>
        <w:tc>
          <w:tcPr>
            <w:tcW w:w="851" w:type="dxa"/>
            <w:shd w:val="clear" w:color="auto" w:fill="FBD4B4" w:themeFill="accent6" w:themeFillTint="66"/>
            <w:vAlign w:val="center"/>
          </w:tcPr>
          <w:p w:rsidR="00FC0E4C" w:rsidRPr="00036D91" w:rsidRDefault="00FC0E4C" w:rsidP="00D053A8">
            <w:pPr>
              <w:jc w:val="center"/>
              <w:rPr>
                <w:rFonts w:ascii="Bodoni MT" w:hAnsi="Bodoni MT"/>
                <w:b/>
                <w:sz w:val="20"/>
                <w:szCs w:val="20"/>
              </w:rPr>
            </w:pPr>
            <w:r w:rsidRPr="00036D91">
              <w:rPr>
                <w:rFonts w:ascii="Bodoni MT" w:hAnsi="Bodoni MT"/>
                <w:b/>
                <w:sz w:val="20"/>
                <w:szCs w:val="20"/>
              </w:rPr>
              <w:t>Effect.</w:t>
            </w:r>
          </w:p>
        </w:tc>
        <w:tc>
          <w:tcPr>
            <w:tcW w:w="992" w:type="dxa"/>
            <w:vMerge/>
            <w:shd w:val="clear" w:color="auto" w:fill="FBD4B4" w:themeFill="accent6" w:themeFillTint="66"/>
          </w:tcPr>
          <w:p w:rsidR="00FC0E4C" w:rsidRPr="00036D91" w:rsidRDefault="00FC0E4C" w:rsidP="00614D94">
            <w:pPr>
              <w:rPr>
                <w:rFonts w:ascii="Bodoni MT" w:hAnsi="Bodoni MT"/>
                <w:b/>
                <w:sz w:val="20"/>
                <w:szCs w:val="20"/>
              </w:rPr>
            </w:pPr>
          </w:p>
        </w:tc>
        <w:tc>
          <w:tcPr>
            <w:tcW w:w="992" w:type="dxa"/>
            <w:vMerge/>
            <w:shd w:val="clear" w:color="auto" w:fill="FBD4B4" w:themeFill="accent6" w:themeFillTint="66"/>
          </w:tcPr>
          <w:p w:rsidR="00FC0E4C" w:rsidRPr="00036D91" w:rsidRDefault="00FC0E4C" w:rsidP="00ED2534">
            <w:pPr>
              <w:jc w:val="center"/>
              <w:rPr>
                <w:rFonts w:ascii="Bodoni MT" w:hAnsi="Bodoni MT"/>
                <w:b/>
                <w:sz w:val="20"/>
                <w:szCs w:val="20"/>
              </w:rPr>
            </w:pPr>
          </w:p>
        </w:tc>
        <w:tc>
          <w:tcPr>
            <w:tcW w:w="1134" w:type="dxa"/>
            <w:shd w:val="clear" w:color="auto" w:fill="FBD4B4" w:themeFill="accent6" w:themeFillTint="66"/>
            <w:vAlign w:val="center"/>
          </w:tcPr>
          <w:p w:rsidR="00FC0E4C" w:rsidRPr="00036D91" w:rsidRDefault="00FC0E4C" w:rsidP="00ED2534">
            <w:pPr>
              <w:jc w:val="center"/>
              <w:rPr>
                <w:rFonts w:ascii="Bodoni MT" w:hAnsi="Bodoni MT"/>
                <w:b/>
                <w:sz w:val="20"/>
                <w:szCs w:val="20"/>
              </w:rPr>
            </w:pPr>
            <w:r w:rsidRPr="00036D91">
              <w:rPr>
                <w:rFonts w:ascii="Bodoni MT" w:hAnsi="Bodoni MT"/>
                <w:b/>
                <w:sz w:val="20"/>
                <w:szCs w:val="20"/>
              </w:rPr>
              <w:t>Horaire</w:t>
            </w:r>
          </w:p>
        </w:tc>
        <w:tc>
          <w:tcPr>
            <w:tcW w:w="993" w:type="dxa"/>
            <w:shd w:val="clear" w:color="auto" w:fill="FBD4B4" w:themeFill="accent6" w:themeFillTint="66"/>
            <w:vAlign w:val="center"/>
          </w:tcPr>
          <w:p w:rsidR="00FC0E4C" w:rsidRPr="00036D91" w:rsidRDefault="00FC0E4C" w:rsidP="00ED2534">
            <w:pPr>
              <w:jc w:val="center"/>
              <w:rPr>
                <w:rFonts w:ascii="Bodoni MT" w:hAnsi="Bodoni MT"/>
                <w:b/>
                <w:sz w:val="20"/>
                <w:szCs w:val="20"/>
              </w:rPr>
            </w:pPr>
            <w:r w:rsidRPr="00036D91">
              <w:rPr>
                <w:rFonts w:ascii="Bodoni MT" w:hAnsi="Bodoni MT"/>
                <w:b/>
                <w:sz w:val="20"/>
                <w:szCs w:val="20"/>
              </w:rPr>
              <w:t>Zones</w:t>
            </w:r>
          </w:p>
        </w:tc>
        <w:tc>
          <w:tcPr>
            <w:tcW w:w="1134" w:type="dxa"/>
            <w:vMerge/>
            <w:shd w:val="clear" w:color="auto" w:fill="FBD4B4" w:themeFill="accent6" w:themeFillTint="66"/>
          </w:tcPr>
          <w:p w:rsidR="00FC0E4C" w:rsidRPr="00036D91" w:rsidRDefault="00FC0E4C" w:rsidP="00614D94">
            <w:pPr>
              <w:rPr>
                <w:rFonts w:ascii="Bodoni MT" w:hAnsi="Bodoni MT"/>
                <w:b/>
                <w:sz w:val="20"/>
                <w:szCs w:val="20"/>
              </w:rPr>
            </w:pPr>
          </w:p>
        </w:tc>
      </w:tr>
      <w:tr w:rsidR="00AA3F74" w:rsidTr="0041486B">
        <w:trPr>
          <w:trHeight w:val="244"/>
        </w:trPr>
        <w:tc>
          <w:tcPr>
            <w:tcW w:w="1276" w:type="dxa"/>
            <w:vMerge w:val="restart"/>
            <w:vAlign w:val="center"/>
          </w:tcPr>
          <w:p w:rsidR="00AA3F74" w:rsidRPr="00036D91" w:rsidRDefault="00AA3F74" w:rsidP="002952D5">
            <w:pPr>
              <w:jc w:val="center"/>
              <w:rPr>
                <w:rFonts w:ascii="Bodoni MT" w:hAnsi="Bodoni MT"/>
                <w:b/>
                <w:sz w:val="20"/>
                <w:szCs w:val="20"/>
              </w:rPr>
            </w:pPr>
            <w:r w:rsidRPr="00036D91">
              <w:rPr>
                <w:rFonts w:ascii="Bodoni MT" w:hAnsi="Bodoni MT"/>
                <w:b/>
                <w:sz w:val="20"/>
                <w:szCs w:val="20"/>
              </w:rPr>
              <w:t xml:space="preserve">Mardi                               </w:t>
            </w:r>
            <w:r w:rsidR="00BC2745" w:rsidRPr="00036D91">
              <w:rPr>
                <w:rFonts w:ascii="Bodoni MT" w:hAnsi="Bodoni MT"/>
                <w:b/>
                <w:sz w:val="20"/>
                <w:szCs w:val="20"/>
              </w:rPr>
              <w:t>……..</w:t>
            </w:r>
            <w:r w:rsidRPr="00036D91">
              <w:rPr>
                <w:rFonts w:ascii="Bodoni MT" w:hAnsi="Bodoni MT"/>
                <w:b/>
                <w:sz w:val="20"/>
                <w:szCs w:val="20"/>
              </w:rPr>
              <w:t>2020</w:t>
            </w:r>
            <w:r w:rsidR="006C52CF" w:rsidRPr="00036D91">
              <w:rPr>
                <w:rFonts w:ascii="Bodoni MT" w:hAnsi="Bodoni MT"/>
                <w:b/>
                <w:sz w:val="20"/>
                <w:szCs w:val="20"/>
              </w:rPr>
              <w:t xml:space="preserve"> pour GA et Lundi </w:t>
            </w:r>
            <w:r w:rsidR="002952D5" w:rsidRPr="00036D91">
              <w:rPr>
                <w:rFonts w:ascii="Bodoni MT" w:hAnsi="Bodoni MT"/>
                <w:b/>
                <w:sz w:val="20"/>
                <w:szCs w:val="20"/>
              </w:rPr>
              <w:t>……..</w:t>
            </w:r>
            <w:r w:rsidR="006C52CF" w:rsidRPr="00036D91">
              <w:rPr>
                <w:rFonts w:ascii="Bodoni MT" w:hAnsi="Bodoni MT"/>
                <w:b/>
                <w:sz w:val="20"/>
                <w:szCs w:val="20"/>
              </w:rPr>
              <w:t>pour GB</w:t>
            </w:r>
            <w:r w:rsidRPr="00036D91">
              <w:rPr>
                <w:rFonts w:ascii="Bodoni MT" w:hAnsi="Bodoni MT"/>
                <w:b/>
                <w:sz w:val="20"/>
                <w:szCs w:val="20"/>
              </w:rPr>
              <w:t xml:space="preserve">  (Matin Uniquement)</w:t>
            </w:r>
          </w:p>
        </w:tc>
        <w:tc>
          <w:tcPr>
            <w:tcW w:w="1418" w:type="dxa"/>
            <w:shd w:val="clear" w:color="auto" w:fill="D9D9D9" w:themeFill="background1" w:themeFillShade="D9"/>
            <w:vAlign w:val="center"/>
          </w:tcPr>
          <w:p w:rsidR="00AA3F74" w:rsidRPr="00036D91" w:rsidRDefault="00AA3F74" w:rsidP="00B04683">
            <w:pPr>
              <w:jc w:val="center"/>
              <w:rPr>
                <w:rFonts w:ascii="Bodoni MT" w:hAnsi="Bodoni MT"/>
                <w:b/>
                <w:sz w:val="20"/>
                <w:szCs w:val="20"/>
              </w:rPr>
            </w:pPr>
            <w:r w:rsidRPr="00036D91">
              <w:rPr>
                <w:rFonts w:ascii="Bodoni MT" w:hAnsi="Bodoni MT"/>
                <w:b/>
                <w:sz w:val="20"/>
                <w:szCs w:val="20"/>
              </w:rPr>
              <w:t>MOREA CAP</w:t>
            </w:r>
          </w:p>
        </w:tc>
        <w:tc>
          <w:tcPr>
            <w:tcW w:w="850" w:type="dxa"/>
            <w:shd w:val="clear" w:color="auto" w:fill="D9D9D9" w:themeFill="background1" w:themeFillShade="D9"/>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9</w:t>
            </w:r>
          </w:p>
        </w:tc>
        <w:tc>
          <w:tcPr>
            <w:tcW w:w="850" w:type="dxa"/>
            <w:shd w:val="clear" w:color="auto" w:fill="D9D9D9" w:themeFill="background1" w:themeFillShade="D9"/>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8</w:t>
            </w:r>
          </w:p>
        </w:tc>
        <w:tc>
          <w:tcPr>
            <w:tcW w:w="992" w:type="dxa"/>
            <w:shd w:val="clear" w:color="auto" w:fill="D9D9D9" w:themeFill="background1" w:themeFillShade="D9"/>
            <w:vAlign w:val="center"/>
          </w:tcPr>
          <w:p w:rsidR="00AA3F74" w:rsidRPr="00036D91" w:rsidRDefault="00AA3F74" w:rsidP="00ED2534">
            <w:pPr>
              <w:jc w:val="center"/>
              <w:rPr>
                <w:rFonts w:ascii="Bodoni MT" w:hAnsi="Bodoni MT"/>
                <w:sz w:val="20"/>
                <w:szCs w:val="20"/>
              </w:rPr>
            </w:pPr>
            <w:r w:rsidRPr="00036D91">
              <w:rPr>
                <w:rFonts w:ascii="Bodoni MT" w:hAnsi="Bodoni MT"/>
                <w:sz w:val="20"/>
                <w:szCs w:val="20"/>
              </w:rPr>
              <w:t>E 101 A</w:t>
            </w:r>
          </w:p>
        </w:tc>
        <w:tc>
          <w:tcPr>
            <w:tcW w:w="992" w:type="dxa"/>
            <w:vMerge w:val="restart"/>
            <w:shd w:val="clear" w:color="auto" w:fill="D9D9D9" w:themeFill="background1" w:themeFillShade="D9"/>
            <w:vAlign w:val="center"/>
          </w:tcPr>
          <w:p w:rsidR="00AA3F74" w:rsidRPr="00036D91" w:rsidRDefault="00AA3F74" w:rsidP="005E1407">
            <w:pPr>
              <w:jc w:val="center"/>
              <w:rPr>
                <w:rFonts w:ascii="Bodoni MT" w:hAnsi="Bodoni MT"/>
                <w:sz w:val="20"/>
                <w:szCs w:val="20"/>
              </w:rPr>
            </w:pPr>
            <w:r w:rsidRPr="00036D91">
              <w:rPr>
                <w:rFonts w:ascii="Bodoni MT" w:hAnsi="Bodoni MT"/>
                <w:sz w:val="20"/>
                <w:szCs w:val="20"/>
              </w:rPr>
              <w:t xml:space="preserve">7h00-12h00        et                     14h00-16h00 </w:t>
            </w:r>
          </w:p>
        </w:tc>
        <w:tc>
          <w:tcPr>
            <w:tcW w:w="1134" w:type="dxa"/>
            <w:vMerge w:val="restart"/>
            <w:shd w:val="clear" w:color="auto" w:fill="D9D9D9" w:themeFill="background1" w:themeFillShade="D9"/>
            <w:vAlign w:val="center"/>
          </w:tcPr>
          <w:p w:rsidR="00AA3F74" w:rsidRPr="00036D91" w:rsidRDefault="00AA3F74" w:rsidP="005E1407">
            <w:pPr>
              <w:jc w:val="center"/>
              <w:rPr>
                <w:rFonts w:ascii="Bodoni MT" w:hAnsi="Bodoni MT"/>
                <w:sz w:val="20"/>
                <w:szCs w:val="20"/>
              </w:rPr>
            </w:pPr>
            <w:r w:rsidRPr="00036D91">
              <w:rPr>
                <w:rFonts w:ascii="Bodoni MT" w:hAnsi="Bodoni MT"/>
                <w:sz w:val="20"/>
                <w:szCs w:val="20"/>
              </w:rPr>
              <w:t>9h10-09h30         et                          15h10-15h20</w:t>
            </w:r>
          </w:p>
        </w:tc>
        <w:tc>
          <w:tcPr>
            <w:tcW w:w="993" w:type="dxa"/>
            <w:vMerge w:val="restart"/>
            <w:shd w:val="clear" w:color="auto" w:fill="D9D9D9" w:themeFill="background1" w:themeFillShade="D9"/>
            <w:vAlign w:val="center"/>
          </w:tcPr>
          <w:p w:rsidR="00AA3F74" w:rsidRPr="00036D91" w:rsidRDefault="00AA3F74" w:rsidP="00643DC0">
            <w:pPr>
              <w:jc w:val="center"/>
              <w:rPr>
                <w:rFonts w:ascii="Bodoni MT" w:hAnsi="Bodoni MT"/>
                <w:b/>
                <w:sz w:val="20"/>
                <w:szCs w:val="20"/>
              </w:rPr>
            </w:pPr>
            <w:r w:rsidRPr="00036D91">
              <w:rPr>
                <w:rFonts w:ascii="Bodoni MT" w:hAnsi="Bodoni MT"/>
                <w:b/>
                <w:color w:val="FF0000"/>
                <w:sz w:val="20"/>
                <w:szCs w:val="20"/>
              </w:rPr>
              <w:t>N° 3</w:t>
            </w:r>
            <w:r w:rsidRPr="00036D91">
              <w:rPr>
                <w:rFonts w:ascii="Bodoni MT" w:hAnsi="Bodoni MT"/>
                <w:b/>
                <w:sz w:val="20"/>
                <w:szCs w:val="20"/>
              </w:rPr>
              <w:t xml:space="preserve">       Cour jardin  Bât E           Face à l’Internat</w:t>
            </w:r>
          </w:p>
        </w:tc>
        <w:tc>
          <w:tcPr>
            <w:tcW w:w="1134" w:type="dxa"/>
            <w:vMerge w:val="restart"/>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12h-12h45</w:t>
            </w: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0D427C">
            <w:pPr>
              <w:jc w:val="center"/>
              <w:rPr>
                <w:rFonts w:ascii="Bodoni MT" w:hAnsi="Bodoni MT"/>
                <w:b/>
                <w:sz w:val="20"/>
                <w:szCs w:val="20"/>
              </w:rPr>
            </w:pPr>
            <w:r w:rsidRPr="00036D91">
              <w:rPr>
                <w:rFonts w:ascii="Bodoni MT" w:hAnsi="Bodoni MT"/>
                <w:b/>
                <w:sz w:val="20"/>
                <w:szCs w:val="20"/>
              </w:rPr>
              <w:t>MOREA DAL</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6</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6</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E 101 B</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Morea APF</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E 102 A</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MOREA APF1</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10</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10</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E 102 B</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41486B">
            <w:pPr>
              <w:jc w:val="center"/>
              <w:rPr>
                <w:rFonts w:ascii="Bodoni MT" w:hAnsi="Bodoni MT"/>
                <w:b/>
                <w:sz w:val="20"/>
                <w:szCs w:val="20"/>
              </w:rPr>
            </w:pPr>
            <w:r w:rsidRPr="00036D91">
              <w:rPr>
                <w:rFonts w:ascii="Bodoni MT" w:hAnsi="Bodoni MT"/>
                <w:b/>
                <w:sz w:val="20"/>
                <w:szCs w:val="20"/>
              </w:rPr>
              <w:t>MOREA  BacPRO</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10</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10</w:t>
            </w:r>
          </w:p>
        </w:tc>
        <w:tc>
          <w:tcPr>
            <w:tcW w:w="992"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E 105</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BB7A04">
            <w:pPr>
              <w:jc w:val="center"/>
              <w:rPr>
                <w:rFonts w:ascii="Bodoni MT" w:hAnsi="Bodoni MT"/>
                <w:b/>
                <w:sz w:val="20"/>
                <w:szCs w:val="20"/>
              </w:rPr>
            </w:pPr>
            <w:r w:rsidRPr="00036D91">
              <w:rPr>
                <w:rFonts w:ascii="Bodoni MT" w:hAnsi="Bodoni MT"/>
                <w:b/>
                <w:sz w:val="20"/>
                <w:szCs w:val="20"/>
              </w:rPr>
              <w:t>1 CAP IS</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12</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 xml:space="preserve">E </w:t>
            </w:r>
            <w:r w:rsidR="002544AF" w:rsidRPr="00036D91">
              <w:rPr>
                <w:rFonts w:ascii="Bodoni MT" w:hAnsi="Bodoni MT"/>
                <w:sz w:val="20"/>
                <w:szCs w:val="20"/>
              </w:rPr>
              <w:t>004</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F56F21">
            <w:pPr>
              <w:jc w:val="center"/>
              <w:rPr>
                <w:rFonts w:ascii="Bodoni MT" w:hAnsi="Bodoni MT"/>
                <w:b/>
                <w:sz w:val="20"/>
                <w:szCs w:val="20"/>
              </w:rPr>
            </w:pPr>
            <w:r w:rsidRPr="00036D91">
              <w:rPr>
                <w:rFonts w:ascii="Bodoni MT" w:hAnsi="Bodoni MT"/>
                <w:b/>
                <w:sz w:val="20"/>
                <w:szCs w:val="20"/>
              </w:rPr>
              <w:t>1 CAP BOIS</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EBEN</w:t>
            </w:r>
          </w:p>
        </w:tc>
        <w:tc>
          <w:tcPr>
            <w:tcW w:w="709" w:type="dxa"/>
            <w:shd w:val="clear" w:color="auto" w:fill="D9D9D9" w:themeFill="background1" w:themeFillShade="D9"/>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11</w:t>
            </w:r>
          </w:p>
        </w:tc>
        <w:tc>
          <w:tcPr>
            <w:tcW w:w="850" w:type="dxa"/>
            <w:shd w:val="clear" w:color="auto" w:fill="D9D9D9" w:themeFill="background1" w:themeFillShade="D9"/>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MI</w:t>
            </w:r>
          </w:p>
        </w:tc>
        <w:tc>
          <w:tcPr>
            <w:tcW w:w="851" w:type="dxa"/>
            <w:shd w:val="clear" w:color="auto" w:fill="D9D9D9" w:themeFill="background1" w:themeFillShade="D9"/>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10</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F011</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41486B">
            <w:pPr>
              <w:jc w:val="center"/>
              <w:rPr>
                <w:rFonts w:ascii="Bodoni MT" w:hAnsi="Bodoni MT"/>
                <w:b/>
                <w:sz w:val="20"/>
                <w:szCs w:val="20"/>
              </w:rPr>
            </w:pPr>
            <w:r w:rsidRPr="00036D91">
              <w:rPr>
                <w:rFonts w:ascii="Bodoni MT" w:hAnsi="Bodoni MT"/>
                <w:b/>
                <w:sz w:val="20"/>
                <w:szCs w:val="20"/>
              </w:rPr>
              <w:t>T CAP BOIS</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MI</w:t>
            </w:r>
          </w:p>
        </w:tc>
        <w:tc>
          <w:tcPr>
            <w:tcW w:w="709"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EBEN</w:t>
            </w:r>
          </w:p>
        </w:tc>
        <w:tc>
          <w:tcPr>
            <w:tcW w:w="851"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11</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F015</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D70B1A">
            <w:pPr>
              <w:jc w:val="center"/>
              <w:rPr>
                <w:rFonts w:ascii="Bodoni MT" w:hAnsi="Bodoni MT"/>
                <w:b/>
                <w:sz w:val="20"/>
                <w:szCs w:val="20"/>
              </w:rPr>
            </w:pPr>
          </w:p>
        </w:tc>
        <w:tc>
          <w:tcPr>
            <w:tcW w:w="1418" w:type="dxa"/>
            <w:shd w:val="clear" w:color="auto" w:fill="D9D9D9" w:themeFill="background1" w:themeFillShade="D9"/>
            <w:vAlign w:val="center"/>
          </w:tcPr>
          <w:p w:rsidR="00AA3F74" w:rsidRPr="00036D91" w:rsidRDefault="00AA3F74" w:rsidP="0041486B">
            <w:pPr>
              <w:jc w:val="center"/>
              <w:rPr>
                <w:rFonts w:ascii="Bodoni MT" w:hAnsi="Bodoni MT"/>
                <w:b/>
                <w:sz w:val="20"/>
                <w:szCs w:val="20"/>
              </w:rPr>
            </w:pPr>
            <w:r w:rsidRPr="00036D91">
              <w:rPr>
                <w:rFonts w:ascii="Bodoni MT" w:hAnsi="Bodoni MT"/>
                <w:b/>
                <w:sz w:val="20"/>
                <w:szCs w:val="20"/>
              </w:rPr>
              <w:t>1 TMA</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14</w:t>
            </w:r>
          </w:p>
        </w:tc>
        <w:tc>
          <w:tcPr>
            <w:tcW w:w="992" w:type="dxa"/>
            <w:shd w:val="clear" w:color="auto" w:fill="D9D9D9" w:themeFill="background1" w:themeFillShade="D9"/>
            <w:vAlign w:val="center"/>
          </w:tcPr>
          <w:p w:rsidR="00AA3F74" w:rsidRPr="00036D91" w:rsidRDefault="00AA3F74" w:rsidP="00D70B1A">
            <w:pPr>
              <w:jc w:val="center"/>
              <w:rPr>
                <w:rFonts w:ascii="Bodoni MT" w:hAnsi="Bodoni MT"/>
                <w:sz w:val="20"/>
                <w:szCs w:val="20"/>
              </w:rPr>
            </w:pPr>
            <w:r w:rsidRPr="00036D91">
              <w:rPr>
                <w:rFonts w:ascii="Bodoni MT" w:hAnsi="Bodoni MT"/>
                <w:sz w:val="20"/>
                <w:szCs w:val="20"/>
              </w:rPr>
              <w:t>F016</w:t>
            </w:r>
          </w:p>
        </w:tc>
        <w:tc>
          <w:tcPr>
            <w:tcW w:w="992" w:type="dxa"/>
            <w:vMerge/>
            <w:shd w:val="clear" w:color="auto" w:fill="D9D9D9" w:themeFill="background1" w:themeFillShade="D9"/>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c>
          <w:tcPr>
            <w:tcW w:w="993" w:type="dxa"/>
            <w:vMerge/>
            <w:shd w:val="clear" w:color="auto" w:fill="D9D9D9" w:themeFill="background1" w:themeFillShade="D9"/>
            <w:vAlign w:val="center"/>
          </w:tcPr>
          <w:p w:rsidR="00AA3F74" w:rsidRPr="00036D91" w:rsidRDefault="00AA3F74" w:rsidP="00D70B1A">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D70B1A">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2 GT 3</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003</w:t>
            </w:r>
          </w:p>
        </w:tc>
        <w:tc>
          <w:tcPr>
            <w:tcW w:w="992" w:type="dxa"/>
            <w:vMerge w:val="restart"/>
            <w:vAlign w:val="center"/>
          </w:tcPr>
          <w:p w:rsidR="00AA3F74" w:rsidRPr="00036D91" w:rsidRDefault="00AA3F74" w:rsidP="005E1407">
            <w:pPr>
              <w:jc w:val="center"/>
              <w:rPr>
                <w:rFonts w:ascii="Bodoni MT" w:hAnsi="Bodoni MT"/>
                <w:sz w:val="20"/>
                <w:szCs w:val="20"/>
              </w:rPr>
            </w:pPr>
            <w:r w:rsidRPr="00036D91">
              <w:rPr>
                <w:rFonts w:ascii="Bodoni MT" w:hAnsi="Bodoni MT"/>
                <w:sz w:val="20"/>
                <w:szCs w:val="20"/>
              </w:rPr>
              <w:t xml:space="preserve">7h00-12h00      et                  14h00-16h </w:t>
            </w:r>
          </w:p>
        </w:tc>
        <w:tc>
          <w:tcPr>
            <w:tcW w:w="1134" w:type="dxa"/>
            <w:vMerge w:val="restart"/>
            <w:vAlign w:val="center"/>
          </w:tcPr>
          <w:p w:rsidR="00AA3F74" w:rsidRPr="00036D91" w:rsidRDefault="00AA3F74" w:rsidP="005E1407">
            <w:pPr>
              <w:jc w:val="center"/>
              <w:rPr>
                <w:rFonts w:ascii="Bodoni MT" w:hAnsi="Bodoni MT"/>
                <w:sz w:val="20"/>
                <w:szCs w:val="20"/>
              </w:rPr>
            </w:pPr>
            <w:r w:rsidRPr="00036D91">
              <w:rPr>
                <w:rFonts w:ascii="Bodoni MT" w:hAnsi="Bodoni MT"/>
                <w:sz w:val="20"/>
                <w:szCs w:val="20"/>
              </w:rPr>
              <w:t xml:space="preserve">9h10-09h30         et                          15h10-15h20      </w:t>
            </w:r>
          </w:p>
        </w:tc>
        <w:tc>
          <w:tcPr>
            <w:tcW w:w="993" w:type="dxa"/>
            <w:vMerge w:val="restart"/>
            <w:vAlign w:val="center"/>
          </w:tcPr>
          <w:p w:rsidR="00AA3F74" w:rsidRPr="00036D91" w:rsidRDefault="00AA3F74" w:rsidP="00643DC0">
            <w:pPr>
              <w:jc w:val="center"/>
              <w:rPr>
                <w:rFonts w:ascii="Bodoni MT" w:hAnsi="Bodoni MT"/>
                <w:b/>
                <w:sz w:val="20"/>
                <w:szCs w:val="20"/>
              </w:rPr>
            </w:pPr>
            <w:r w:rsidRPr="00036D91">
              <w:rPr>
                <w:rFonts w:ascii="Bodoni MT" w:hAnsi="Bodoni MT"/>
                <w:b/>
                <w:color w:val="FF0000"/>
                <w:sz w:val="20"/>
                <w:szCs w:val="20"/>
              </w:rPr>
              <w:t>N° 1</w:t>
            </w:r>
            <w:r w:rsidRPr="00036D91">
              <w:rPr>
                <w:rFonts w:ascii="Bodoni MT" w:hAnsi="Bodoni MT"/>
                <w:b/>
                <w:sz w:val="20"/>
                <w:szCs w:val="20"/>
              </w:rPr>
              <w:t xml:space="preserve">        Jardin paysager Adminis-tration-GRETA</w:t>
            </w:r>
          </w:p>
        </w:tc>
        <w:tc>
          <w:tcPr>
            <w:tcW w:w="1134" w:type="dxa"/>
            <w:vMerge w:val="restart"/>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12h00-12h45</w:t>
            </w: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1 SANISOC</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ASSP</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14</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SPVL</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14</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004</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SANISOC</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ASSP</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14</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SPVL</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13</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005</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1 CAP AEPE</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12</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006</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1 CAP ECMS</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13</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12</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101 Boutique</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1 CAP EVS</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13</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13</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101 B</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CAP ECMS</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14</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13</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102 A</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CAP EVS</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9</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8</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102 B</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2 FROID</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TMSEC</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13</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TFCA</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12</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103 A</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ARCU</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13</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13</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C 103 B</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41486B">
            <w:pPr>
              <w:jc w:val="center"/>
              <w:rPr>
                <w:rFonts w:ascii="Bodoni MT" w:hAnsi="Bodoni MT"/>
                <w:b/>
                <w:sz w:val="20"/>
                <w:szCs w:val="20"/>
              </w:rPr>
            </w:pPr>
            <w:r w:rsidRPr="00036D91">
              <w:rPr>
                <w:rFonts w:ascii="Bodoni MT" w:hAnsi="Bodoni MT"/>
                <w:b/>
                <w:sz w:val="20"/>
                <w:szCs w:val="20"/>
              </w:rPr>
              <w:t>2 GT 1</w:t>
            </w:r>
          </w:p>
        </w:tc>
        <w:tc>
          <w:tcPr>
            <w:tcW w:w="850" w:type="dxa"/>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9</w:t>
            </w:r>
          </w:p>
        </w:tc>
        <w:tc>
          <w:tcPr>
            <w:tcW w:w="850" w:type="dxa"/>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41486B">
            <w:pPr>
              <w:jc w:val="center"/>
              <w:rPr>
                <w:rFonts w:ascii="Bodoni MT" w:hAnsi="Bodoni MT"/>
                <w:sz w:val="20"/>
                <w:szCs w:val="20"/>
              </w:rPr>
            </w:pPr>
            <w:r w:rsidRPr="00036D91">
              <w:rPr>
                <w:rFonts w:ascii="Bodoni MT" w:hAnsi="Bodoni MT"/>
                <w:sz w:val="20"/>
                <w:szCs w:val="20"/>
              </w:rPr>
              <w:t>8</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 xml:space="preserve">A101 </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CAP IS</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10</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10</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A 103</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2 SANISOC</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ASSP</w:t>
            </w:r>
          </w:p>
        </w:tc>
        <w:tc>
          <w:tcPr>
            <w:tcW w:w="709"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14</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SPVL</w:t>
            </w:r>
          </w:p>
        </w:tc>
        <w:tc>
          <w:tcPr>
            <w:tcW w:w="851" w:type="dxa"/>
            <w:vAlign w:val="center"/>
          </w:tcPr>
          <w:p w:rsidR="00AA3F74" w:rsidRPr="00036D91" w:rsidRDefault="0081588F" w:rsidP="00EE04F9">
            <w:pPr>
              <w:jc w:val="center"/>
              <w:rPr>
                <w:rFonts w:ascii="Bodoni MT" w:hAnsi="Bodoni MT"/>
                <w:sz w:val="20"/>
                <w:szCs w:val="20"/>
              </w:rPr>
            </w:pPr>
            <w:r w:rsidRPr="00036D91">
              <w:rPr>
                <w:rFonts w:ascii="Bodoni MT" w:hAnsi="Bodoni MT"/>
                <w:sz w:val="20"/>
                <w:szCs w:val="20"/>
              </w:rPr>
              <w:t>14</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A104</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B04683">
            <w:pPr>
              <w:jc w:val="center"/>
              <w:rPr>
                <w:rFonts w:ascii="Bodoni MT" w:hAnsi="Bodoni MT"/>
                <w:b/>
                <w:sz w:val="20"/>
                <w:szCs w:val="20"/>
              </w:rPr>
            </w:pPr>
            <w:r w:rsidRPr="00036D91">
              <w:rPr>
                <w:rFonts w:ascii="Bodoni MT" w:hAnsi="Bodoni MT"/>
                <w:b/>
                <w:sz w:val="20"/>
                <w:szCs w:val="20"/>
              </w:rPr>
              <w:t>2 GT 2</w:t>
            </w:r>
          </w:p>
        </w:tc>
        <w:tc>
          <w:tcPr>
            <w:tcW w:w="850" w:type="dxa"/>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12</w:t>
            </w:r>
          </w:p>
        </w:tc>
        <w:tc>
          <w:tcPr>
            <w:tcW w:w="850" w:type="dxa"/>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B04683">
            <w:pPr>
              <w:jc w:val="center"/>
              <w:rPr>
                <w:rFonts w:ascii="Bodoni MT" w:hAnsi="Bodoni MT"/>
                <w:sz w:val="20"/>
                <w:szCs w:val="20"/>
              </w:rPr>
            </w:pPr>
            <w:r w:rsidRPr="00036D91">
              <w:rPr>
                <w:rFonts w:ascii="Bodoni MT" w:hAnsi="Bodoni MT"/>
                <w:sz w:val="20"/>
                <w:szCs w:val="20"/>
              </w:rPr>
              <w:t>11</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A105</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tcPr>
          <w:p w:rsidR="00AA3F74" w:rsidRPr="00036D91" w:rsidRDefault="00AA3F74" w:rsidP="00EE04F9">
            <w:pPr>
              <w:jc w:val="center"/>
              <w:rPr>
                <w:rFonts w:ascii="Bodoni MT" w:hAnsi="Bodoni MT"/>
                <w:b/>
                <w:sz w:val="20"/>
                <w:szCs w:val="20"/>
              </w:rPr>
            </w:pPr>
          </w:p>
        </w:tc>
        <w:tc>
          <w:tcPr>
            <w:tcW w:w="1418" w:type="dxa"/>
            <w:vAlign w:val="center"/>
          </w:tcPr>
          <w:p w:rsidR="00AA3F74" w:rsidRPr="00036D91" w:rsidRDefault="00AA3F74" w:rsidP="00EE04F9">
            <w:pPr>
              <w:jc w:val="center"/>
              <w:rPr>
                <w:rFonts w:ascii="Bodoni MT" w:hAnsi="Bodoni MT"/>
                <w:b/>
                <w:sz w:val="20"/>
                <w:szCs w:val="20"/>
              </w:rPr>
            </w:pPr>
            <w:r w:rsidRPr="00036D91">
              <w:rPr>
                <w:rFonts w:ascii="Bodoni MT" w:hAnsi="Bodoni MT"/>
                <w:b/>
                <w:sz w:val="20"/>
                <w:szCs w:val="20"/>
              </w:rPr>
              <w:t>T GA1</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GA</w:t>
            </w:r>
          </w:p>
        </w:tc>
        <w:tc>
          <w:tcPr>
            <w:tcW w:w="709"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12</w:t>
            </w:r>
          </w:p>
        </w:tc>
        <w:tc>
          <w:tcPr>
            <w:tcW w:w="850"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GB</w:t>
            </w:r>
          </w:p>
        </w:tc>
        <w:tc>
          <w:tcPr>
            <w:tcW w:w="851" w:type="dxa"/>
            <w:vAlign w:val="center"/>
          </w:tcPr>
          <w:p w:rsidR="00AA3F74" w:rsidRPr="00036D91" w:rsidRDefault="00AA3F74" w:rsidP="00EE04F9">
            <w:pPr>
              <w:jc w:val="center"/>
              <w:rPr>
                <w:rFonts w:ascii="Bodoni MT" w:hAnsi="Bodoni MT"/>
                <w:sz w:val="20"/>
                <w:szCs w:val="20"/>
              </w:rPr>
            </w:pPr>
            <w:r w:rsidRPr="00036D91">
              <w:rPr>
                <w:rFonts w:ascii="Bodoni MT" w:hAnsi="Bodoni MT"/>
                <w:sz w:val="20"/>
                <w:szCs w:val="20"/>
              </w:rPr>
              <w:t>11</w:t>
            </w:r>
          </w:p>
        </w:tc>
        <w:tc>
          <w:tcPr>
            <w:tcW w:w="992" w:type="dxa"/>
          </w:tcPr>
          <w:p w:rsidR="00AA3F74" w:rsidRPr="00036D91" w:rsidRDefault="00AA3F74" w:rsidP="00EE04F9">
            <w:pPr>
              <w:jc w:val="center"/>
              <w:rPr>
                <w:rFonts w:ascii="Bodoni MT" w:hAnsi="Bodoni MT"/>
                <w:sz w:val="20"/>
                <w:szCs w:val="20"/>
              </w:rPr>
            </w:pPr>
            <w:r w:rsidRPr="00036D91">
              <w:rPr>
                <w:rFonts w:ascii="Bodoni MT" w:hAnsi="Bodoni MT"/>
                <w:sz w:val="20"/>
                <w:szCs w:val="20"/>
              </w:rPr>
              <w:t>A 108</w:t>
            </w:r>
          </w:p>
        </w:tc>
        <w:tc>
          <w:tcPr>
            <w:tcW w:w="992" w:type="dxa"/>
            <w:vMerge/>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b/>
                <w:sz w:val="20"/>
                <w:szCs w:val="20"/>
              </w:rPr>
            </w:pPr>
          </w:p>
        </w:tc>
        <w:tc>
          <w:tcPr>
            <w:tcW w:w="993" w:type="dxa"/>
            <w:vMerge/>
            <w:vAlign w:val="center"/>
          </w:tcPr>
          <w:p w:rsidR="00AA3F74" w:rsidRPr="00036D91" w:rsidRDefault="00AA3F74" w:rsidP="00EE04F9">
            <w:pPr>
              <w:jc w:val="center"/>
              <w:rPr>
                <w:rFonts w:ascii="Bodoni MT" w:hAnsi="Bodoni MT"/>
                <w:b/>
                <w:sz w:val="20"/>
                <w:szCs w:val="20"/>
              </w:rPr>
            </w:pPr>
          </w:p>
        </w:tc>
        <w:tc>
          <w:tcPr>
            <w:tcW w:w="1134" w:type="dxa"/>
            <w:vMerge/>
            <w:vAlign w:val="center"/>
          </w:tcPr>
          <w:p w:rsidR="00AA3F74" w:rsidRPr="00036D91" w:rsidRDefault="00AA3F74" w:rsidP="00EE04F9">
            <w:pPr>
              <w:jc w:val="center"/>
              <w:rPr>
                <w:rFonts w:ascii="Bodoni MT" w:hAnsi="Bodoni MT"/>
                <w:sz w:val="20"/>
                <w:szCs w:val="20"/>
              </w:rPr>
            </w:pPr>
          </w:p>
        </w:tc>
      </w:tr>
      <w:tr w:rsidR="00AA3F74" w:rsidTr="0041486B">
        <w:trPr>
          <w:trHeight w:val="244"/>
        </w:trPr>
        <w:tc>
          <w:tcPr>
            <w:tcW w:w="1276" w:type="dxa"/>
            <w:vMerge w:val="restart"/>
            <w:vAlign w:val="center"/>
          </w:tcPr>
          <w:p w:rsidR="00AA3F74" w:rsidRPr="00036D91" w:rsidRDefault="00AA3F74" w:rsidP="002952D5">
            <w:pPr>
              <w:jc w:val="center"/>
              <w:rPr>
                <w:rFonts w:ascii="Bodoni MT" w:hAnsi="Bodoni MT"/>
                <w:b/>
                <w:color w:val="FF0000"/>
                <w:sz w:val="20"/>
                <w:szCs w:val="20"/>
              </w:rPr>
            </w:pPr>
            <w:r w:rsidRPr="00036D91">
              <w:rPr>
                <w:rFonts w:ascii="Bodoni MT" w:hAnsi="Bodoni MT"/>
                <w:b/>
                <w:sz w:val="20"/>
                <w:szCs w:val="20"/>
              </w:rPr>
              <w:t xml:space="preserve">Mercredi                     </w:t>
            </w:r>
            <w:r w:rsidR="002952D5" w:rsidRPr="00036D91">
              <w:rPr>
                <w:rFonts w:ascii="Bodoni MT" w:hAnsi="Bodoni MT"/>
                <w:b/>
                <w:sz w:val="20"/>
                <w:szCs w:val="20"/>
              </w:rPr>
              <w:t>………</w:t>
            </w:r>
            <w:r w:rsidRPr="00036D91">
              <w:rPr>
                <w:rFonts w:ascii="Bodoni MT" w:hAnsi="Bodoni MT"/>
                <w:b/>
                <w:sz w:val="20"/>
                <w:szCs w:val="20"/>
              </w:rPr>
              <w:t xml:space="preserve">2020 </w:t>
            </w:r>
            <w:r w:rsidR="006C52CF" w:rsidRPr="00036D91">
              <w:rPr>
                <w:rFonts w:ascii="Bodoni MT" w:hAnsi="Bodoni MT"/>
                <w:b/>
                <w:sz w:val="20"/>
                <w:szCs w:val="20"/>
              </w:rPr>
              <w:t xml:space="preserve">pour GA et Mardi </w:t>
            </w:r>
            <w:r w:rsidR="002952D5" w:rsidRPr="00036D91">
              <w:rPr>
                <w:rFonts w:ascii="Bodoni MT" w:hAnsi="Bodoni MT"/>
                <w:b/>
                <w:sz w:val="20"/>
                <w:szCs w:val="20"/>
              </w:rPr>
              <w:t>…….</w:t>
            </w:r>
            <w:r w:rsidR="006C52CF" w:rsidRPr="00036D91">
              <w:rPr>
                <w:rFonts w:ascii="Bodoni MT" w:hAnsi="Bodoni MT"/>
                <w:b/>
                <w:sz w:val="20"/>
                <w:szCs w:val="20"/>
              </w:rPr>
              <w:t xml:space="preserve">pour GB </w:t>
            </w:r>
            <w:r w:rsidRPr="00036D91">
              <w:rPr>
                <w:rFonts w:ascii="Bodoni MT" w:hAnsi="Bodoni MT"/>
                <w:b/>
                <w:sz w:val="20"/>
                <w:szCs w:val="20"/>
              </w:rPr>
              <w:t>(Matin uniquement)</w:t>
            </w: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ULIS 1</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Classe</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Classe</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002</w:t>
            </w:r>
          </w:p>
        </w:tc>
        <w:tc>
          <w:tcPr>
            <w:tcW w:w="992" w:type="dxa"/>
            <w:vMerge w:val="restart"/>
            <w:shd w:val="clear" w:color="auto" w:fill="D9D9D9" w:themeFill="background1" w:themeFillShade="D9"/>
            <w:vAlign w:val="center"/>
          </w:tcPr>
          <w:p w:rsidR="00AA3F74" w:rsidRPr="00036D91" w:rsidRDefault="00AA3F74" w:rsidP="005E1407">
            <w:pPr>
              <w:jc w:val="center"/>
              <w:rPr>
                <w:rFonts w:ascii="Bodoni MT" w:hAnsi="Bodoni MT"/>
                <w:sz w:val="20"/>
                <w:szCs w:val="20"/>
              </w:rPr>
            </w:pPr>
            <w:r w:rsidRPr="00036D91">
              <w:rPr>
                <w:rFonts w:ascii="Bodoni MT" w:hAnsi="Bodoni MT"/>
                <w:sz w:val="20"/>
                <w:szCs w:val="20"/>
              </w:rPr>
              <w:t>8h00-12h00 et                  14h00-17h00</w:t>
            </w:r>
          </w:p>
        </w:tc>
        <w:tc>
          <w:tcPr>
            <w:tcW w:w="1134" w:type="dxa"/>
            <w:vMerge w:val="restart"/>
            <w:shd w:val="clear" w:color="auto" w:fill="D9D9D9" w:themeFill="background1" w:themeFillShade="D9"/>
            <w:vAlign w:val="center"/>
          </w:tcPr>
          <w:p w:rsidR="00AA3F74" w:rsidRPr="00036D91" w:rsidRDefault="00AA3F74" w:rsidP="005E1407">
            <w:pPr>
              <w:jc w:val="center"/>
              <w:rPr>
                <w:rFonts w:ascii="Bodoni MT" w:hAnsi="Bodoni MT"/>
                <w:b/>
                <w:sz w:val="20"/>
                <w:szCs w:val="20"/>
              </w:rPr>
            </w:pPr>
            <w:r w:rsidRPr="00036D91">
              <w:rPr>
                <w:rFonts w:ascii="Bodoni MT" w:hAnsi="Bodoni MT"/>
                <w:sz w:val="20"/>
                <w:szCs w:val="20"/>
              </w:rPr>
              <w:t xml:space="preserve">9h50-10h10                et                            15h50-16h00 </w:t>
            </w:r>
          </w:p>
        </w:tc>
        <w:tc>
          <w:tcPr>
            <w:tcW w:w="993" w:type="dxa"/>
            <w:vMerge w:val="restart"/>
            <w:shd w:val="clear" w:color="auto" w:fill="D9D9D9" w:themeFill="background1" w:themeFillShade="D9"/>
            <w:vAlign w:val="center"/>
          </w:tcPr>
          <w:p w:rsidR="00AA3F74" w:rsidRPr="00036D91" w:rsidRDefault="00AA3F74" w:rsidP="00BB7A04">
            <w:pPr>
              <w:jc w:val="center"/>
              <w:rPr>
                <w:rFonts w:ascii="Bodoni MT" w:hAnsi="Bodoni MT"/>
                <w:b/>
                <w:sz w:val="20"/>
                <w:szCs w:val="20"/>
              </w:rPr>
            </w:pPr>
            <w:r w:rsidRPr="00036D91">
              <w:rPr>
                <w:rFonts w:ascii="Bodoni MT" w:hAnsi="Bodoni MT"/>
                <w:b/>
                <w:color w:val="FF0000"/>
                <w:sz w:val="20"/>
                <w:szCs w:val="20"/>
              </w:rPr>
              <w:t>N° 2</w:t>
            </w:r>
            <w:r w:rsidRPr="00036D91">
              <w:rPr>
                <w:rFonts w:ascii="Bodoni MT" w:hAnsi="Bodoni MT"/>
                <w:b/>
                <w:sz w:val="20"/>
                <w:szCs w:val="20"/>
              </w:rPr>
              <w:t xml:space="preserve">                Cour centrale- CAFETERIA</w:t>
            </w:r>
          </w:p>
        </w:tc>
        <w:tc>
          <w:tcPr>
            <w:tcW w:w="1134" w:type="dxa"/>
            <w:vMerge w:val="restart"/>
            <w:shd w:val="clear" w:color="auto" w:fill="D9D9D9" w:themeFill="background1" w:themeFillShade="D9"/>
            <w:vAlign w:val="center"/>
          </w:tcPr>
          <w:p w:rsidR="00AA3F74" w:rsidRPr="00036D91" w:rsidRDefault="00AA3F74" w:rsidP="00BB7A04">
            <w:pPr>
              <w:jc w:val="center"/>
              <w:rPr>
                <w:rFonts w:ascii="Bodoni MT" w:hAnsi="Bodoni MT"/>
                <w:sz w:val="20"/>
                <w:szCs w:val="20"/>
              </w:rPr>
            </w:pPr>
            <w:r w:rsidRPr="00036D91">
              <w:rPr>
                <w:rFonts w:ascii="Bodoni MT" w:hAnsi="Bodoni MT"/>
                <w:sz w:val="20"/>
                <w:szCs w:val="20"/>
              </w:rPr>
              <w:t>13h15-14h00</w:t>
            </w:r>
          </w:p>
        </w:tc>
      </w:tr>
      <w:tr w:rsidR="00AA3F74" w:rsidTr="0041486B">
        <w:trPr>
          <w:trHeight w:val="244"/>
        </w:trPr>
        <w:tc>
          <w:tcPr>
            <w:tcW w:w="1276" w:type="dxa"/>
            <w:vMerge/>
          </w:tcPr>
          <w:p w:rsidR="00AA3F74" w:rsidRPr="00036D91" w:rsidRDefault="00AA3F74" w:rsidP="00BB7A04">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ULIS 2</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Classe</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06</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Classe</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06</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003</w:t>
            </w:r>
          </w:p>
        </w:tc>
        <w:tc>
          <w:tcPr>
            <w:tcW w:w="992" w:type="dxa"/>
            <w:vMerge/>
            <w:shd w:val="clear" w:color="auto" w:fill="D9D9D9" w:themeFill="background1" w:themeFillShade="D9"/>
          </w:tcPr>
          <w:p w:rsidR="00AA3F74" w:rsidRPr="00036D91" w:rsidRDefault="00AA3F74" w:rsidP="00BB7A04">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BB7A04">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BB7A04">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BB7A04">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 TMA</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005</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2MRCU</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009</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TMA</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12</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12</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012</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 TFCA 2</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9</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8</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013</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CAP BOIS</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MI</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EBEN</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11</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113</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 MRC euro</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12</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A114</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 MGATL</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15</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15</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A116</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BTS 2 MUC</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9</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8</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117</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FROID</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TFCA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TMSEC</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119</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2 MS</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12</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 121</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FROID</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TMSEC</w:t>
            </w:r>
          </w:p>
        </w:tc>
        <w:tc>
          <w:tcPr>
            <w:tcW w:w="709"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12</w:t>
            </w:r>
          </w:p>
        </w:tc>
        <w:tc>
          <w:tcPr>
            <w:tcW w:w="850"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TFCA</w:t>
            </w:r>
          </w:p>
        </w:tc>
        <w:tc>
          <w:tcPr>
            <w:tcW w:w="851" w:type="dxa"/>
            <w:shd w:val="clear" w:color="auto" w:fill="D9D9D9" w:themeFill="background1" w:themeFillShade="D9"/>
            <w:vAlign w:val="center"/>
          </w:tcPr>
          <w:p w:rsidR="00AA3F74" w:rsidRPr="00036D91" w:rsidRDefault="0081588F"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A122</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CAP ATMFC</w:t>
            </w:r>
          </w:p>
        </w:tc>
        <w:tc>
          <w:tcPr>
            <w:tcW w:w="850" w:type="dxa"/>
            <w:shd w:val="clear" w:color="auto" w:fill="D9D9D9" w:themeFill="background1" w:themeFillShade="D9"/>
            <w:vAlign w:val="center"/>
          </w:tcPr>
          <w:p w:rsidR="00AA3F74" w:rsidRPr="00036D91" w:rsidRDefault="004153F7"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4153F7" w:rsidP="005975FC">
            <w:pPr>
              <w:jc w:val="center"/>
              <w:rPr>
                <w:rFonts w:ascii="Bodoni MT" w:hAnsi="Bodoni MT"/>
                <w:sz w:val="20"/>
                <w:szCs w:val="20"/>
              </w:rPr>
            </w:pPr>
            <w:r w:rsidRPr="00036D91">
              <w:rPr>
                <w:rFonts w:ascii="Bodoni MT" w:hAnsi="Bodoni MT"/>
                <w:sz w:val="20"/>
                <w:szCs w:val="20"/>
              </w:rPr>
              <w:t>15</w:t>
            </w:r>
          </w:p>
        </w:tc>
        <w:tc>
          <w:tcPr>
            <w:tcW w:w="850" w:type="dxa"/>
            <w:shd w:val="clear" w:color="auto" w:fill="D9D9D9" w:themeFill="background1" w:themeFillShade="D9"/>
            <w:vAlign w:val="center"/>
          </w:tcPr>
          <w:p w:rsidR="00AA3F74" w:rsidRPr="00036D91" w:rsidRDefault="004153F7"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4153F7" w:rsidP="005975FC">
            <w:pPr>
              <w:jc w:val="center"/>
              <w:rPr>
                <w:rFonts w:ascii="Bodoni MT" w:hAnsi="Bodoni MT"/>
                <w:sz w:val="20"/>
                <w:szCs w:val="20"/>
              </w:rPr>
            </w:pPr>
            <w:r w:rsidRPr="00036D91">
              <w:rPr>
                <w:rFonts w:ascii="Bodoni MT" w:hAnsi="Bodoni MT"/>
                <w:sz w:val="20"/>
                <w:szCs w:val="20"/>
              </w:rPr>
              <w:t>14</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A125</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CAP ATMFC</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11</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11</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010</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CAP CHSCR</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10</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9</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013</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COM</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108</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ARCU</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14</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110</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COM</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111</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GA 1</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11</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11</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113</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T GA 2</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13</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 115</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AA3F74" w:rsidTr="0041486B">
        <w:trPr>
          <w:trHeight w:val="244"/>
        </w:trPr>
        <w:tc>
          <w:tcPr>
            <w:tcW w:w="1276" w:type="dxa"/>
            <w:vMerge/>
          </w:tcPr>
          <w:p w:rsidR="00AA3F74" w:rsidRPr="00036D91" w:rsidRDefault="00AA3F74" w:rsidP="00147C43">
            <w:pPr>
              <w:jc w:val="center"/>
              <w:rPr>
                <w:rFonts w:ascii="Bodoni MT" w:hAnsi="Bodoni MT"/>
                <w:b/>
                <w:color w:val="FF0000"/>
                <w:sz w:val="20"/>
                <w:szCs w:val="20"/>
              </w:rPr>
            </w:pPr>
          </w:p>
        </w:tc>
        <w:tc>
          <w:tcPr>
            <w:tcW w:w="1418" w:type="dxa"/>
            <w:shd w:val="clear" w:color="auto" w:fill="D9D9D9" w:themeFill="background1" w:themeFillShade="D9"/>
            <w:vAlign w:val="center"/>
          </w:tcPr>
          <w:p w:rsidR="00AA3F74" w:rsidRPr="00036D91" w:rsidRDefault="00AA3F74" w:rsidP="005975FC">
            <w:pPr>
              <w:jc w:val="center"/>
              <w:rPr>
                <w:rFonts w:ascii="Bodoni MT" w:hAnsi="Bodoni MT"/>
                <w:b/>
                <w:sz w:val="20"/>
                <w:szCs w:val="20"/>
              </w:rPr>
            </w:pPr>
            <w:r w:rsidRPr="00036D91">
              <w:rPr>
                <w:rFonts w:ascii="Bodoni MT" w:hAnsi="Bodoni MT"/>
                <w:b/>
                <w:sz w:val="20"/>
                <w:szCs w:val="20"/>
              </w:rPr>
              <w:t>1 GA 2</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GA</w:t>
            </w:r>
          </w:p>
        </w:tc>
        <w:tc>
          <w:tcPr>
            <w:tcW w:w="709"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10</w:t>
            </w:r>
          </w:p>
        </w:tc>
        <w:tc>
          <w:tcPr>
            <w:tcW w:w="850"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GB</w:t>
            </w:r>
          </w:p>
        </w:tc>
        <w:tc>
          <w:tcPr>
            <w:tcW w:w="851"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10</w:t>
            </w:r>
          </w:p>
        </w:tc>
        <w:tc>
          <w:tcPr>
            <w:tcW w:w="992" w:type="dxa"/>
            <w:shd w:val="clear" w:color="auto" w:fill="D9D9D9" w:themeFill="background1" w:themeFillShade="D9"/>
            <w:vAlign w:val="center"/>
          </w:tcPr>
          <w:p w:rsidR="00AA3F74" w:rsidRPr="00036D91" w:rsidRDefault="00AA3F74" w:rsidP="005975FC">
            <w:pPr>
              <w:jc w:val="center"/>
              <w:rPr>
                <w:rFonts w:ascii="Bodoni MT" w:hAnsi="Bodoni MT"/>
                <w:sz w:val="20"/>
                <w:szCs w:val="20"/>
              </w:rPr>
            </w:pPr>
            <w:r w:rsidRPr="00036D91">
              <w:rPr>
                <w:rFonts w:ascii="Bodoni MT" w:hAnsi="Bodoni MT"/>
                <w:sz w:val="20"/>
                <w:szCs w:val="20"/>
              </w:rPr>
              <w:t>C116</w:t>
            </w:r>
          </w:p>
        </w:tc>
        <w:tc>
          <w:tcPr>
            <w:tcW w:w="992" w:type="dxa"/>
            <w:vMerge/>
            <w:shd w:val="clear" w:color="auto" w:fill="D9D9D9" w:themeFill="background1" w:themeFillShade="D9"/>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993"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c>
          <w:tcPr>
            <w:tcW w:w="1134" w:type="dxa"/>
            <w:vMerge/>
            <w:shd w:val="clear" w:color="auto" w:fill="D9D9D9" w:themeFill="background1" w:themeFillShade="D9"/>
            <w:vAlign w:val="center"/>
          </w:tcPr>
          <w:p w:rsidR="00AA3F74" w:rsidRPr="00036D91" w:rsidRDefault="00AA3F74" w:rsidP="00147C43">
            <w:pPr>
              <w:jc w:val="center"/>
              <w:rPr>
                <w:rFonts w:ascii="Bodoni MT" w:hAnsi="Bodoni MT"/>
                <w:b/>
                <w:sz w:val="20"/>
                <w:szCs w:val="20"/>
              </w:rPr>
            </w:pPr>
          </w:p>
        </w:tc>
      </w:tr>
      <w:tr w:rsidR="0081588F" w:rsidTr="00B04683">
        <w:trPr>
          <w:trHeight w:val="244"/>
        </w:trPr>
        <w:tc>
          <w:tcPr>
            <w:tcW w:w="1276" w:type="dxa"/>
            <w:vMerge/>
          </w:tcPr>
          <w:p w:rsidR="0081588F" w:rsidRPr="00036D91" w:rsidRDefault="0081588F" w:rsidP="005975FC">
            <w:pPr>
              <w:jc w:val="center"/>
              <w:rPr>
                <w:rFonts w:ascii="Bodoni MT" w:hAnsi="Bodoni MT"/>
                <w:b/>
                <w:color w:val="FF0000"/>
                <w:sz w:val="20"/>
                <w:szCs w:val="20"/>
              </w:rPr>
            </w:pPr>
          </w:p>
        </w:tc>
        <w:tc>
          <w:tcPr>
            <w:tcW w:w="1418" w:type="dxa"/>
            <w:vAlign w:val="center"/>
          </w:tcPr>
          <w:p w:rsidR="0081588F" w:rsidRPr="00036D91" w:rsidRDefault="0081588F" w:rsidP="005975FC">
            <w:pPr>
              <w:jc w:val="center"/>
              <w:rPr>
                <w:rFonts w:ascii="Bodoni MT" w:hAnsi="Bodoni MT"/>
                <w:b/>
                <w:sz w:val="20"/>
                <w:szCs w:val="20"/>
              </w:rPr>
            </w:pPr>
            <w:r w:rsidRPr="00036D91">
              <w:rPr>
                <w:rFonts w:ascii="Bodoni MT" w:hAnsi="Bodoni MT"/>
                <w:b/>
                <w:sz w:val="20"/>
                <w:szCs w:val="20"/>
              </w:rPr>
              <w:t>BTS MCO</w:t>
            </w:r>
          </w:p>
        </w:tc>
        <w:tc>
          <w:tcPr>
            <w:tcW w:w="8505" w:type="dxa"/>
            <w:gridSpan w:val="9"/>
            <w:vAlign w:val="center"/>
          </w:tcPr>
          <w:p w:rsidR="0081588F" w:rsidRPr="00036D91" w:rsidRDefault="0081588F" w:rsidP="002544AF">
            <w:pPr>
              <w:jc w:val="center"/>
              <w:rPr>
                <w:rFonts w:ascii="Bodoni MT" w:hAnsi="Bodoni MT"/>
                <w:b/>
                <w:sz w:val="20"/>
                <w:szCs w:val="20"/>
              </w:rPr>
            </w:pPr>
            <w:r w:rsidRPr="00036D91">
              <w:rPr>
                <w:rFonts w:ascii="Bodoni MT" w:hAnsi="Bodoni MT"/>
                <w:sz w:val="20"/>
                <w:szCs w:val="20"/>
              </w:rPr>
              <w:t xml:space="preserve">PFMP </w:t>
            </w:r>
            <w:r w:rsidR="00E77089" w:rsidRPr="00036D91">
              <w:rPr>
                <w:rFonts w:ascii="Bodoni MT" w:hAnsi="Bodoni MT"/>
                <w:sz w:val="20"/>
                <w:szCs w:val="20"/>
              </w:rPr>
              <w:t>sur 15 jours au moment de la reprise</w:t>
            </w:r>
            <w:r w:rsidR="002544AF" w:rsidRPr="00036D91">
              <w:rPr>
                <w:rFonts w:ascii="Bodoni MT" w:hAnsi="Bodoni MT"/>
                <w:sz w:val="20"/>
                <w:szCs w:val="20"/>
              </w:rPr>
              <w:t xml:space="preserve"> ou E104B (Gr)</w:t>
            </w:r>
          </w:p>
        </w:tc>
      </w:tr>
      <w:tr w:rsidR="0081588F" w:rsidTr="00B04683">
        <w:trPr>
          <w:trHeight w:val="244"/>
        </w:trPr>
        <w:tc>
          <w:tcPr>
            <w:tcW w:w="1276" w:type="dxa"/>
            <w:vMerge/>
          </w:tcPr>
          <w:p w:rsidR="0081588F" w:rsidRPr="00036D91" w:rsidRDefault="0081588F" w:rsidP="005975FC">
            <w:pPr>
              <w:jc w:val="center"/>
              <w:rPr>
                <w:rFonts w:ascii="Bodoni MT" w:hAnsi="Bodoni MT"/>
                <w:b/>
                <w:color w:val="FF0000"/>
                <w:sz w:val="20"/>
                <w:szCs w:val="20"/>
              </w:rPr>
            </w:pPr>
          </w:p>
        </w:tc>
        <w:tc>
          <w:tcPr>
            <w:tcW w:w="1418" w:type="dxa"/>
            <w:vAlign w:val="center"/>
          </w:tcPr>
          <w:p w:rsidR="0081588F" w:rsidRPr="00036D91" w:rsidRDefault="0081588F" w:rsidP="005975FC">
            <w:pPr>
              <w:jc w:val="center"/>
              <w:rPr>
                <w:rFonts w:ascii="Bodoni MT" w:hAnsi="Bodoni MT"/>
                <w:b/>
                <w:sz w:val="20"/>
                <w:szCs w:val="20"/>
              </w:rPr>
            </w:pPr>
            <w:r w:rsidRPr="00036D91">
              <w:rPr>
                <w:rFonts w:ascii="Bodoni MT" w:hAnsi="Bodoni MT"/>
                <w:b/>
                <w:sz w:val="20"/>
                <w:szCs w:val="20"/>
              </w:rPr>
              <w:t>MC</w:t>
            </w:r>
          </w:p>
        </w:tc>
        <w:tc>
          <w:tcPr>
            <w:tcW w:w="8505" w:type="dxa"/>
            <w:gridSpan w:val="9"/>
            <w:vAlign w:val="center"/>
          </w:tcPr>
          <w:p w:rsidR="0081588F" w:rsidRPr="00036D91" w:rsidRDefault="00E77089" w:rsidP="00E77089">
            <w:pPr>
              <w:jc w:val="center"/>
              <w:rPr>
                <w:rFonts w:ascii="Bodoni MT" w:hAnsi="Bodoni MT"/>
                <w:b/>
                <w:sz w:val="20"/>
                <w:szCs w:val="20"/>
              </w:rPr>
            </w:pPr>
            <w:r w:rsidRPr="00036D91">
              <w:rPr>
                <w:rFonts w:ascii="Bodoni MT" w:hAnsi="Bodoni MT"/>
                <w:sz w:val="20"/>
                <w:szCs w:val="20"/>
              </w:rPr>
              <w:t xml:space="preserve">PFMP sur 15 jours au moment de la reprise </w:t>
            </w:r>
            <w:r w:rsidR="002544AF" w:rsidRPr="00036D91">
              <w:rPr>
                <w:rFonts w:ascii="Bodoni MT" w:hAnsi="Bodoni MT"/>
                <w:sz w:val="20"/>
                <w:szCs w:val="20"/>
              </w:rPr>
              <w:t>ou E104 A</w:t>
            </w:r>
          </w:p>
        </w:tc>
      </w:tr>
      <w:tr w:rsidR="0081588F" w:rsidTr="00B04683">
        <w:trPr>
          <w:trHeight w:val="244"/>
        </w:trPr>
        <w:tc>
          <w:tcPr>
            <w:tcW w:w="1276" w:type="dxa"/>
            <w:vMerge/>
          </w:tcPr>
          <w:p w:rsidR="0081588F" w:rsidRPr="00036D91" w:rsidRDefault="0081588F" w:rsidP="005975FC">
            <w:pPr>
              <w:jc w:val="center"/>
              <w:rPr>
                <w:rFonts w:ascii="Bodoni MT" w:hAnsi="Bodoni MT"/>
                <w:b/>
                <w:color w:val="FF0000"/>
                <w:sz w:val="20"/>
                <w:szCs w:val="20"/>
              </w:rPr>
            </w:pPr>
          </w:p>
        </w:tc>
        <w:tc>
          <w:tcPr>
            <w:tcW w:w="1418" w:type="dxa"/>
            <w:vAlign w:val="center"/>
          </w:tcPr>
          <w:p w:rsidR="0081588F" w:rsidRPr="00036D91" w:rsidRDefault="0081588F" w:rsidP="005975FC">
            <w:pPr>
              <w:jc w:val="center"/>
              <w:rPr>
                <w:rFonts w:ascii="Bodoni MT" w:hAnsi="Bodoni MT"/>
                <w:b/>
                <w:sz w:val="20"/>
                <w:szCs w:val="20"/>
              </w:rPr>
            </w:pPr>
            <w:r w:rsidRPr="00036D91">
              <w:rPr>
                <w:rFonts w:ascii="Bodoni MT" w:hAnsi="Bodoni MT"/>
                <w:b/>
                <w:sz w:val="20"/>
                <w:szCs w:val="20"/>
              </w:rPr>
              <w:t>FED</w:t>
            </w:r>
          </w:p>
        </w:tc>
        <w:tc>
          <w:tcPr>
            <w:tcW w:w="8505" w:type="dxa"/>
            <w:gridSpan w:val="9"/>
            <w:vAlign w:val="center"/>
          </w:tcPr>
          <w:p w:rsidR="0081588F" w:rsidRPr="00036D91" w:rsidRDefault="00E77089" w:rsidP="005975FC">
            <w:pPr>
              <w:jc w:val="center"/>
              <w:rPr>
                <w:rFonts w:ascii="Bodoni MT" w:hAnsi="Bodoni MT"/>
                <w:b/>
                <w:sz w:val="20"/>
                <w:szCs w:val="20"/>
              </w:rPr>
            </w:pPr>
            <w:r w:rsidRPr="00036D91">
              <w:rPr>
                <w:rFonts w:ascii="Bodoni MT" w:hAnsi="Bodoni MT"/>
                <w:sz w:val="20"/>
                <w:szCs w:val="20"/>
              </w:rPr>
              <w:t>PFMP sur 15 jours au moment de la reprise</w:t>
            </w:r>
            <w:r w:rsidR="002544AF" w:rsidRPr="00036D91">
              <w:rPr>
                <w:rFonts w:ascii="Bodoni MT" w:hAnsi="Bodoni MT"/>
                <w:sz w:val="20"/>
                <w:szCs w:val="20"/>
              </w:rPr>
              <w:t xml:space="preserve"> ou E005 </w:t>
            </w:r>
          </w:p>
        </w:tc>
      </w:tr>
      <w:tr w:rsidR="00AA3F74" w:rsidTr="00E50709">
        <w:trPr>
          <w:trHeight w:val="255"/>
        </w:trPr>
        <w:tc>
          <w:tcPr>
            <w:tcW w:w="11199" w:type="dxa"/>
            <w:gridSpan w:val="11"/>
          </w:tcPr>
          <w:p w:rsidR="00AA3F74" w:rsidRPr="00036D91" w:rsidRDefault="00AA3F74" w:rsidP="00ED3336">
            <w:pPr>
              <w:spacing w:before="120" w:after="120"/>
              <w:rPr>
                <w:rFonts w:ascii="Bodoni MT" w:hAnsi="Bodoni MT"/>
                <w:b/>
                <w:color w:val="FF0000"/>
                <w:sz w:val="20"/>
                <w:szCs w:val="20"/>
                <w:u w:val="single"/>
              </w:rPr>
            </w:pPr>
            <w:r w:rsidRPr="00036D91">
              <w:rPr>
                <w:rFonts w:ascii="Bodoni MT" w:hAnsi="Bodoni MT"/>
                <w:b/>
                <w:color w:val="FF0000"/>
                <w:sz w:val="20"/>
                <w:szCs w:val="20"/>
                <w:u w:val="single"/>
              </w:rPr>
              <w:t xml:space="preserve">IMPORTANT : </w:t>
            </w:r>
          </w:p>
          <w:p w:rsidR="00AA3F74" w:rsidRPr="00036D91" w:rsidRDefault="00AA3F74" w:rsidP="00E50709">
            <w:pPr>
              <w:pStyle w:val="Paragraphedeliste"/>
              <w:numPr>
                <w:ilvl w:val="0"/>
                <w:numId w:val="2"/>
              </w:numPr>
              <w:ind w:left="459" w:hanging="284"/>
              <w:rPr>
                <w:rFonts w:ascii="Bodoni MT" w:hAnsi="Bodoni MT"/>
                <w:i/>
                <w:color w:val="FF0000"/>
                <w:sz w:val="20"/>
                <w:szCs w:val="20"/>
              </w:rPr>
            </w:pPr>
            <w:r w:rsidRPr="00036D91">
              <w:rPr>
                <w:rFonts w:ascii="Bodoni MT" w:hAnsi="Bodoni MT"/>
                <w:i/>
                <w:color w:val="FF0000"/>
                <w:sz w:val="20"/>
                <w:szCs w:val="20"/>
              </w:rPr>
              <w:t xml:space="preserve">Elèves demi-pensionnaires et/ou transportés de la zone 2 iront en salle A 123 et A 124 entre </w:t>
            </w:r>
            <w:r w:rsidR="002544AF" w:rsidRPr="00036D91">
              <w:rPr>
                <w:rFonts w:ascii="Bodoni MT" w:hAnsi="Bodoni MT"/>
                <w:i/>
                <w:color w:val="FF0000"/>
                <w:sz w:val="20"/>
                <w:szCs w:val="20"/>
              </w:rPr>
              <w:t xml:space="preserve">07 et 08h, </w:t>
            </w:r>
            <w:r w:rsidRPr="00036D91">
              <w:rPr>
                <w:rFonts w:ascii="Bodoni MT" w:hAnsi="Bodoni MT"/>
                <w:i/>
                <w:color w:val="FF0000"/>
                <w:sz w:val="20"/>
                <w:szCs w:val="20"/>
              </w:rPr>
              <w:t>12h et 13h et de 17h à 18h</w:t>
            </w:r>
          </w:p>
          <w:p w:rsidR="00AA3F74" w:rsidRPr="00036D91" w:rsidRDefault="00AA3F74" w:rsidP="0061039B">
            <w:pPr>
              <w:pStyle w:val="Paragraphedeliste"/>
              <w:numPr>
                <w:ilvl w:val="0"/>
                <w:numId w:val="2"/>
              </w:numPr>
              <w:spacing w:after="120"/>
              <w:ind w:left="460" w:hanging="284"/>
              <w:rPr>
                <w:rFonts w:ascii="Bodoni MT" w:hAnsi="Bodoni MT"/>
                <w:i/>
                <w:color w:val="FF0000"/>
                <w:sz w:val="20"/>
                <w:szCs w:val="20"/>
              </w:rPr>
            </w:pPr>
            <w:r w:rsidRPr="00036D91">
              <w:rPr>
                <w:rFonts w:ascii="Bodoni MT" w:hAnsi="Bodoni MT"/>
                <w:i/>
                <w:color w:val="FF0000"/>
                <w:sz w:val="20"/>
                <w:szCs w:val="20"/>
              </w:rPr>
              <w:t>Elèves demi-pensionnaires et/ou transportés de la zone1 et 3 iront en salle de permanence et  salle Foyer/MDL entre 13h et 14h et de 16h  à18h</w:t>
            </w:r>
          </w:p>
        </w:tc>
      </w:tr>
    </w:tbl>
    <w:p w:rsidR="00E8441B" w:rsidRDefault="00E8441B"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p w:rsidR="00036D91" w:rsidRDefault="00036D91" w:rsidP="002D446C">
      <w:pPr>
        <w:spacing w:after="120" w:line="240" w:lineRule="auto"/>
        <w:rPr>
          <w:b/>
          <w:sz w:val="24"/>
          <w:szCs w:val="24"/>
        </w:rPr>
      </w:pPr>
    </w:p>
    <w:tbl>
      <w:tblPr>
        <w:tblStyle w:val="Ombrageclair"/>
        <w:tblW w:w="0" w:type="auto"/>
        <w:tblLook w:val="04A0"/>
      </w:tblPr>
      <w:tblGrid>
        <w:gridCol w:w="10459"/>
      </w:tblGrid>
      <w:tr w:rsidR="00286C13" w:rsidRPr="00286C13" w:rsidTr="00460619">
        <w:trPr>
          <w:cnfStyle w:val="100000000000"/>
        </w:trPr>
        <w:tc>
          <w:tcPr>
            <w:cnfStyle w:val="001000000000"/>
            <w:tcW w:w="10459" w:type="dxa"/>
            <w:shd w:val="clear" w:color="auto" w:fill="FABF8F" w:themeFill="accent6" w:themeFillTint="99"/>
          </w:tcPr>
          <w:p w:rsidR="00286C13" w:rsidRPr="00286C13" w:rsidRDefault="00286C13" w:rsidP="0041486B">
            <w:pPr>
              <w:jc w:val="center"/>
              <w:rPr>
                <w:b w:val="0"/>
                <w:sz w:val="28"/>
                <w:szCs w:val="28"/>
                <w:u w:val="single"/>
              </w:rPr>
            </w:pPr>
            <w:r w:rsidRPr="00286C13">
              <w:rPr>
                <w:b w:val="0"/>
                <w:sz w:val="28"/>
                <w:szCs w:val="28"/>
                <w:u w:val="single"/>
              </w:rPr>
              <w:t>POUR LES ELEVES</w:t>
            </w:r>
          </w:p>
        </w:tc>
      </w:tr>
    </w:tbl>
    <w:p w:rsidR="00AD5A98" w:rsidRPr="00AD5A98" w:rsidRDefault="00AD5A98" w:rsidP="004738FC">
      <w:pPr>
        <w:pStyle w:val="Paragraphedeliste"/>
        <w:jc w:val="both"/>
        <w:rPr>
          <w:b/>
          <w:sz w:val="24"/>
          <w:szCs w:val="24"/>
        </w:rPr>
      </w:pPr>
      <w:bookmarkStart w:id="0" w:name="_GoBack"/>
      <w:bookmarkEnd w:id="0"/>
    </w:p>
    <w:p w:rsidR="00AB3A12" w:rsidRDefault="00AB3A12"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élèves seront orientés dans les différentes zones par les surveillants</w:t>
      </w:r>
      <w:r w:rsidR="00AD5A98" w:rsidRPr="00E77089">
        <w:rPr>
          <w:i/>
          <w:sz w:val="24"/>
          <w:szCs w:val="24"/>
        </w:rPr>
        <w:t xml:space="preserve"> à leur arrivée</w:t>
      </w:r>
      <w:r w:rsidR="005F6BE5" w:rsidRPr="00E77089">
        <w:rPr>
          <w:i/>
          <w:sz w:val="24"/>
          <w:szCs w:val="24"/>
        </w:rPr>
        <w:t>,</w:t>
      </w:r>
    </w:p>
    <w:p w:rsidR="00036D91" w:rsidRPr="00E77089" w:rsidRDefault="00036D91" w:rsidP="00F84686">
      <w:pPr>
        <w:pStyle w:val="Paragraphedeliste"/>
        <w:numPr>
          <w:ilvl w:val="0"/>
          <w:numId w:val="1"/>
        </w:numPr>
        <w:spacing w:after="60" w:line="240" w:lineRule="auto"/>
        <w:ind w:left="0" w:hanging="284"/>
        <w:contextualSpacing w:val="0"/>
        <w:jc w:val="both"/>
        <w:rPr>
          <w:i/>
          <w:sz w:val="24"/>
          <w:szCs w:val="24"/>
        </w:rPr>
      </w:pPr>
      <w:r>
        <w:rPr>
          <w:i/>
          <w:sz w:val="24"/>
          <w:szCs w:val="24"/>
        </w:rPr>
        <w:t xml:space="preserve">Les élèves devront venir dans l’établissement avec un masque personnel, </w:t>
      </w:r>
    </w:p>
    <w:p w:rsidR="00AD5A98" w:rsidRPr="00E77089" w:rsidRDefault="00AD5A98"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entrées et sorties seront différenciées ainsi que l’accès au</w:t>
      </w:r>
      <w:r w:rsidR="005F6BE5" w:rsidRPr="00E77089">
        <w:rPr>
          <w:i/>
          <w:sz w:val="24"/>
          <w:szCs w:val="24"/>
        </w:rPr>
        <w:t xml:space="preserve"> réfectoire entre midi et deux,</w:t>
      </w:r>
    </w:p>
    <w:p w:rsidR="00AD5A98" w:rsidRPr="00E77089" w:rsidRDefault="00AD5A98"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élèves devront fournir leur propre panier repas</w:t>
      </w:r>
      <w:r w:rsidR="004738FC" w:rsidRPr="00E77089">
        <w:rPr>
          <w:i/>
          <w:sz w:val="24"/>
          <w:szCs w:val="24"/>
        </w:rPr>
        <w:t xml:space="preserve">. Ils iront déjeuner au réfectoire. Il ne sera pas possible de manger dans les salles. </w:t>
      </w:r>
      <w:r w:rsidR="009D512F" w:rsidRPr="00E77089">
        <w:rPr>
          <w:i/>
          <w:sz w:val="24"/>
          <w:szCs w:val="24"/>
        </w:rPr>
        <w:t xml:space="preserve">La </w:t>
      </w:r>
      <w:r w:rsidR="00036D91" w:rsidRPr="00E77089">
        <w:rPr>
          <w:i/>
          <w:sz w:val="24"/>
          <w:szCs w:val="24"/>
        </w:rPr>
        <w:t>cafétéria</w:t>
      </w:r>
      <w:r w:rsidR="009D512F" w:rsidRPr="00E77089">
        <w:rPr>
          <w:i/>
          <w:sz w:val="24"/>
          <w:szCs w:val="24"/>
        </w:rPr>
        <w:t xml:space="preserve"> ne sera pas ouverte sur </w:t>
      </w:r>
      <w:r w:rsidR="002952D5" w:rsidRPr="00E77089">
        <w:rPr>
          <w:i/>
          <w:sz w:val="24"/>
          <w:szCs w:val="24"/>
        </w:rPr>
        <w:t>la première phase de la reprise</w:t>
      </w:r>
    </w:p>
    <w:p w:rsidR="002952D5" w:rsidRPr="00E77089" w:rsidRDefault="002952D5"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 parc à vélos sera ouvert de l’intérieur</w:t>
      </w:r>
    </w:p>
    <w:p w:rsidR="00113314" w:rsidRPr="00E77089" w:rsidRDefault="00113314"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familles devront fournir aux élèves des mouchoirs en papier jetables</w:t>
      </w:r>
      <w:r w:rsidR="00CF4ABB" w:rsidRPr="00E77089">
        <w:rPr>
          <w:i/>
          <w:sz w:val="24"/>
          <w:szCs w:val="24"/>
        </w:rPr>
        <w:t xml:space="preserve"> et une bouteille d’eau</w:t>
      </w:r>
      <w:r w:rsidRPr="00E77089">
        <w:rPr>
          <w:i/>
          <w:sz w:val="24"/>
          <w:szCs w:val="24"/>
        </w:rPr>
        <w:t xml:space="preserve">. </w:t>
      </w:r>
    </w:p>
    <w:p w:rsidR="00680761" w:rsidRDefault="0068076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Les </w:t>
      </w:r>
      <w:r w:rsidR="00CC0C68" w:rsidRPr="00E77089">
        <w:rPr>
          <w:i/>
          <w:sz w:val="24"/>
          <w:szCs w:val="24"/>
        </w:rPr>
        <w:t xml:space="preserve">masques </w:t>
      </w:r>
      <w:r w:rsidRPr="00E77089">
        <w:rPr>
          <w:i/>
          <w:sz w:val="24"/>
          <w:szCs w:val="24"/>
        </w:rPr>
        <w:t>seront remis aux élèves</w:t>
      </w:r>
      <w:r w:rsidR="00036D91">
        <w:rPr>
          <w:i/>
          <w:sz w:val="24"/>
          <w:szCs w:val="24"/>
        </w:rPr>
        <w:t xml:space="preserve"> (matin et après-midi)</w:t>
      </w:r>
      <w:r w:rsidRPr="00E77089">
        <w:rPr>
          <w:i/>
          <w:sz w:val="24"/>
          <w:szCs w:val="24"/>
        </w:rPr>
        <w:t xml:space="preserve"> à l’entrée </w:t>
      </w:r>
      <w:r w:rsidR="009D512F" w:rsidRPr="00E77089">
        <w:rPr>
          <w:i/>
          <w:sz w:val="24"/>
          <w:szCs w:val="24"/>
        </w:rPr>
        <w:t xml:space="preserve">du lycée </w:t>
      </w:r>
      <w:r w:rsidRPr="00E77089">
        <w:rPr>
          <w:i/>
          <w:sz w:val="24"/>
          <w:szCs w:val="24"/>
        </w:rPr>
        <w:t>par les surveillants</w:t>
      </w:r>
      <w:r w:rsidR="00036D91">
        <w:rPr>
          <w:i/>
          <w:sz w:val="24"/>
          <w:szCs w:val="24"/>
        </w:rPr>
        <w:t xml:space="preserve"> devant l’entrée des différentes zones pour l’accès aux salles de classe</w:t>
      </w:r>
      <w:r w:rsidR="00113314" w:rsidRPr="00E77089">
        <w:rPr>
          <w:i/>
          <w:sz w:val="24"/>
          <w:szCs w:val="24"/>
        </w:rPr>
        <w:t xml:space="preserve">. Le port du masque sera obligatoire dans l’enceinte de l’établissement. </w:t>
      </w:r>
    </w:p>
    <w:p w:rsidR="006F2997" w:rsidRPr="00E77089" w:rsidRDefault="006F2997" w:rsidP="00F84686">
      <w:pPr>
        <w:pStyle w:val="Paragraphedeliste"/>
        <w:numPr>
          <w:ilvl w:val="0"/>
          <w:numId w:val="1"/>
        </w:numPr>
        <w:spacing w:after="60" w:line="240" w:lineRule="auto"/>
        <w:ind w:left="0" w:hanging="284"/>
        <w:contextualSpacing w:val="0"/>
        <w:jc w:val="both"/>
        <w:rPr>
          <w:i/>
          <w:sz w:val="24"/>
          <w:szCs w:val="24"/>
        </w:rPr>
      </w:pPr>
      <w:r>
        <w:rPr>
          <w:i/>
          <w:sz w:val="24"/>
          <w:szCs w:val="24"/>
        </w:rPr>
        <w:t>Du gel hydro-alcoolique sera remis à l’entrée du lycée pour les élèves</w:t>
      </w:r>
    </w:p>
    <w:p w:rsidR="00CC0C68" w:rsidRPr="00E77089" w:rsidRDefault="00AB3A12"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espaces d’accès aux salles seront balisés</w:t>
      </w:r>
      <w:r w:rsidR="00113314" w:rsidRPr="00E77089">
        <w:rPr>
          <w:i/>
          <w:sz w:val="24"/>
          <w:szCs w:val="24"/>
        </w:rPr>
        <w:t xml:space="preserve"> avec des marquages au sol et une signalétique inscrite</w:t>
      </w:r>
      <w:r w:rsidR="00680761" w:rsidRPr="00E77089">
        <w:rPr>
          <w:i/>
          <w:sz w:val="24"/>
          <w:szCs w:val="24"/>
        </w:rPr>
        <w:t xml:space="preserve">. </w:t>
      </w:r>
      <w:r w:rsidR="00CC0C68" w:rsidRPr="00E77089">
        <w:rPr>
          <w:i/>
          <w:sz w:val="24"/>
          <w:szCs w:val="24"/>
        </w:rPr>
        <w:t xml:space="preserve">Aucun élève ou groupe d’élèves ne pourra se déplacer sans être accompagné d’un adulte, surveillant ou autre, </w:t>
      </w:r>
    </w:p>
    <w:p w:rsidR="00AB3A12" w:rsidRPr="00E77089" w:rsidRDefault="00AB3A12" w:rsidP="00F84686">
      <w:pPr>
        <w:pStyle w:val="Paragraphedeliste"/>
        <w:numPr>
          <w:ilvl w:val="0"/>
          <w:numId w:val="1"/>
        </w:numPr>
        <w:spacing w:after="60" w:line="240" w:lineRule="auto"/>
        <w:ind w:left="0" w:hanging="284"/>
        <w:contextualSpacing w:val="0"/>
        <w:jc w:val="both"/>
        <w:rPr>
          <w:i/>
          <w:sz w:val="24"/>
          <w:szCs w:val="24"/>
        </w:rPr>
      </w:pPr>
      <w:r w:rsidRPr="00C55AC2">
        <w:rPr>
          <w:b/>
          <w:i/>
          <w:sz w:val="24"/>
          <w:szCs w:val="24"/>
        </w:rPr>
        <w:t>Avant de rentrer dans la zone :</w:t>
      </w:r>
      <w:r w:rsidRPr="00E77089">
        <w:rPr>
          <w:i/>
          <w:sz w:val="24"/>
          <w:szCs w:val="24"/>
        </w:rPr>
        <w:t xml:space="preserve"> ils devront passer aux toilettes pour se laver les mains. Ce lavage devra se faire </w:t>
      </w:r>
      <w:r w:rsidR="009D512F" w:rsidRPr="00E77089">
        <w:rPr>
          <w:i/>
          <w:sz w:val="24"/>
          <w:szCs w:val="24"/>
        </w:rPr>
        <w:t>en début et fin de journée</w:t>
      </w:r>
      <w:r w:rsidRPr="00E77089">
        <w:rPr>
          <w:i/>
          <w:sz w:val="24"/>
          <w:szCs w:val="24"/>
        </w:rPr>
        <w:t>/ à la fin des récréations/ avant</w:t>
      </w:r>
      <w:r w:rsidR="00E824DE" w:rsidRPr="00E77089">
        <w:rPr>
          <w:i/>
          <w:sz w:val="24"/>
          <w:szCs w:val="24"/>
        </w:rPr>
        <w:t xml:space="preserve"> et </w:t>
      </w:r>
      <w:r w:rsidRPr="00E77089">
        <w:rPr>
          <w:i/>
          <w:sz w:val="24"/>
          <w:szCs w:val="24"/>
        </w:rPr>
        <w:t>après chaque repas</w:t>
      </w:r>
      <w:r w:rsidR="00E824DE" w:rsidRPr="00E77089">
        <w:rPr>
          <w:i/>
          <w:sz w:val="24"/>
          <w:szCs w:val="24"/>
        </w:rPr>
        <w:t xml:space="preserve"> </w:t>
      </w:r>
      <w:r w:rsidRPr="00E77089">
        <w:rPr>
          <w:i/>
          <w:sz w:val="24"/>
          <w:szCs w:val="24"/>
        </w:rPr>
        <w:t xml:space="preserve">/ après s’être mouché, avoir toussé, avoir éternué. </w:t>
      </w:r>
    </w:p>
    <w:p w:rsidR="00AD5A98" w:rsidRPr="00E77089" w:rsidRDefault="00AD5A98"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A la fin des recréations</w:t>
      </w:r>
      <w:r w:rsidR="00E824DE" w:rsidRPr="00E77089">
        <w:rPr>
          <w:i/>
          <w:sz w:val="24"/>
          <w:szCs w:val="24"/>
        </w:rPr>
        <w:t>,</w:t>
      </w:r>
      <w:r w:rsidRPr="00E77089">
        <w:rPr>
          <w:i/>
          <w:sz w:val="24"/>
          <w:szCs w:val="24"/>
        </w:rPr>
        <w:t xml:space="preserve"> les</w:t>
      </w:r>
      <w:r w:rsidR="009D512F" w:rsidRPr="00E77089">
        <w:rPr>
          <w:i/>
          <w:sz w:val="24"/>
          <w:szCs w:val="24"/>
        </w:rPr>
        <w:t xml:space="preserve"> espaces</w:t>
      </w:r>
      <w:r w:rsidRPr="00E77089">
        <w:rPr>
          <w:i/>
          <w:sz w:val="24"/>
          <w:szCs w:val="24"/>
        </w:rPr>
        <w:t xml:space="preserve"> seront désinfectées ainsi que le réfectoire entre les deux passages des élèves.  Il e</w:t>
      </w:r>
      <w:r w:rsidR="009D512F" w:rsidRPr="00E77089">
        <w:rPr>
          <w:i/>
          <w:sz w:val="24"/>
          <w:szCs w:val="24"/>
        </w:rPr>
        <w:t>n sera de même pour les rampes d’escalier et les coursives</w:t>
      </w:r>
      <w:r w:rsidRPr="00E77089">
        <w:rPr>
          <w:i/>
          <w:sz w:val="24"/>
          <w:szCs w:val="24"/>
        </w:rPr>
        <w:t xml:space="preserve">. </w:t>
      </w:r>
    </w:p>
    <w:p w:rsidR="00AD5A98" w:rsidRPr="00E77089" w:rsidRDefault="00E824DE"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élèves qui restent au lycée</w:t>
      </w:r>
      <w:r w:rsidR="004738FC" w:rsidRPr="00E77089">
        <w:rPr>
          <w:i/>
          <w:sz w:val="24"/>
          <w:szCs w:val="24"/>
        </w:rPr>
        <w:t xml:space="preserve"> entre midi et deux </w:t>
      </w:r>
      <w:r w:rsidRPr="00E77089">
        <w:rPr>
          <w:i/>
          <w:sz w:val="24"/>
          <w:szCs w:val="24"/>
        </w:rPr>
        <w:t xml:space="preserve">seront surveillés </w:t>
      </w:r>
      <w:r w:rsidR="004738FC" w:rsidRPr="00E77089">
        <w:rPr>
          <w:i/>
          <w:sz w:val="24"/>
          <w:szCs w:val="24"/>
        </w:rPr>
        <w:t xml:space="preserve">dans des salles dédiées. Il ne sera pas possible de rester à l’extérieur sur les bancs dans la cour. </w:t>
      </w:r>
    </w:p>
    <w:p w:rsidR="00680761" w:rsidRDefault="0068076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w:t>
      </w:r>
      <w:r w:rsidR="00036D91">
        <w:rPr>
          <w:i/>
          <w:sz w:val="24"/>
          <w:szCs w:val="24"/>
        </w:rPr>
        <w:t>es premières semaines</w:t>
      </w:r>
      <w:r w:rsidR="00E824DE" w:rsidRPr="00E77089">
        <w:rPr>
          <w:i/>
          <w:sz w:val="24"/>
          <w:szCs w:val="24"/>
        </w:rPr>
        <w:t>,</w:t>
      </w:r>
      <w:r w:rsidRPr="00E77089">
        <w:rPr>
          <w:i/>
          <w:sz w:val="24"/>
          <w:szCs w:val="24"/>
        </w:rPr>
        <w:t xml:space="preserve"> l’accent sera mis sur la formation </w:t>
      </w:r>
      <w:r w:rsidR="00CF4ABB" w:rsidRPr="00E77089">
        <w:rPr>
          <w:i/>
          <w:sz w:val="24"/>
          <w:szCs w:val="24"/>
        </w:rPr>
        <w:t xml:space="preserve">des élèves </w:t>
      </w:r>
      <w:r w:rsidRPr="00E77089">
        <w:rPr>
          <w:i/>
          <w:sz w:val="24"/>
          <w:szCs w:val="24"/>
        </w:rPr>
        <w:t>aux gestes barrières</w:t>
      </w:r>
      <w:r w:rsidR="00CF4ABB" w:rsidRPr="00E77089">
        <w:rPr>
          <w:i/>
          <w:sz w:val="24"/>
          <w:szCs w:val="24"/>
        </w:rPr>
        <w:t>,</w:t>
      </w:r>
      <w:r w:rsidR="00C55AC2">
        <w:rPr>
          <w:i/>
          <w:sz w:val="24"/>
          <w:szCs w:val="24"/>
        </w:rPr>
        <w:t xml:space="preserve"> </w:t>
      </w:r>
    </w:p>
    <w:p w:rsidR="00C55AC2" w:rsidRPr="00E77089" w:rsidRDefault="00C55AC2" w:rsidP="00F84686">
      <w:pPr>
        <w:pStyle w:val="Paragraphedeliste"/>
        <w:numPr>
          <w:ilvl w:val="0"/>
          <w:numId w:val="1"/>
        </w:numPr>
        <w:spacing w:after="60" w:line="240" w:lineRule="auto"/>
        <w:ind w:left="0" w:hanging="284"/>
        <w:contextualSpacing w:val="0"/>
        <w:jc w:val="both"/>
        <w:rPr>
          <w:i/>
          <w:sz w:val="24"/>
          <w:szCs w:val="24"/>
        </w:rPr>
      </w:pPr>
      <w:r>
        <w:rPr>
          <w:i/>
          <w:sz w:val="24"/>
          <w:szCs w:val="24"/>
        </w:rPr>
        <w:t>Un travail particulier sera fait avec les délégués dans le cadre de la prévention et sensibilisation (« Tous contre le Covid-19)</w:t>
      </w:r>
    </w:p>
    <w:p w:rsidR="00FD1DB1" w:rsidRPr="00E77089" w:rsidRDefault="0068076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Une salle sera </w:t>
      </w:r>
      <w:r w:rsidR="00F65D65" w:rsidRPr="00E77089">
        <w:rPr>
          <w:i/>
          <w:sz w:val="24"/>
          <w:szCs w:val="24"/>
        </w:rPr>
        <w:t>attribuée</w:t>
      </w:r>
      <w:r w:rsidRPr="00E77089">
        <w:rPr>
          <w:i/>
          <w:sz w:val="24"/>
          <w:szCs w:val="24"/>
        </w:rPr>
        <w:t xml:space="preserve"> exclusivement </w:t>
      </w:r>
      <w:r w:rsidR="00F65D65" w:rsidRPr="00E77089">
        <w:rPr>
          <w:i/>
          <w:sz w:val="24"/>
          <w:szCs w:val="24"/>
        </w:rPr>
        <w:t>à chaque</w:t>
      </w:r>
      <w:r w:rsidRPr="00E77089">
        <w:rPr>
          <w:i/>
          <w:sz w:val="24"/>
          <w:szCs w:val="24"/>
        </w:rPr>
        <w:t xml:space="preserve"> classe. </w:t>
      </w:r>
      <w:r w:rsidR="004738FC" w:rsidRPr="00E77089">
        <w:rPr>
          <w:i/>
          <w:sz w:val="24"/>
          <w:szCs w:val="24"/>
        </w:rPr>
        <w:t xml:space="preserve">Un plan de </w:t>
      </w:r>
      <w:r w:rsidR="00CF4ABB" w:rsidRPr="00E77089">
        <w:rPr>
          <w:i/>
          <w:sz w:val="24"/>
          <w:szCs w:val="24"/>
        </w:rPr>
        <w:t>salle</w:t>
      </w:r>
      <w:r w:rsidR="004738FC" w:rsidRPr="00E77089">
        <w:rPr>
          <w:i/>
          <w:sz w:val="24"/>
          <w:szCs w:val="24"/>
        </w:rPr>
        <w:t xml:space="preserve"> sera fait en amont de la rentrée par l’équipe enseignante. Il sera affiché dans la salle. </w:t>
      </w:r>
    </w:p>
    <w:p w:rsidR="00CF4ABB" w:rsidRPr="00E77089" w:rsidRDefault="0068076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L’accès aux ateliers se fera dans le même cadre et avec les mêmes règles. </w:t>
      </w:r>
      <w:r w:rsidR="00CF4ABB" w:rsidRPr="00E77089">
        <w:rPr>
          <w:i/>
          <w:sz w:val="24"/>
          <w:szCs w:val="24"/>
        </w:rPr>
        <w:t xml:space="preserve">L’accès aux vestiaires sera interdit, les élèves devront venir </w:t>
      </w:r>
      <w:r w:rsidR="00F65D65" w:rsidRPr="00E77089">
        <w:rPr>
          <w:i/>
          <w:sz w:val="24"/>
          <w:szCs w:val="24"/>
        </w:rPr>
        <w:t>au lycée revêtus de</w:t>
      </w:r>
      <w:r w:rsidR="00CF4ABB" w:rsidRPr="00E77089">
        <w:rPr>
          <w:i/>
          <w:sz w:val="24"/>
          <w:szCs w:val="24"/>
        </w:rPr>
        <w:t xml:space="preserve"> leur tenue de travail.</w:t>
      </w:r>
      <w:r w:rsidR="00460619" w:rsidRPr="00E77089">
        <w:rPr>
          <w:i/>
          <w:sz w:val="24"/>
          <w:szCs w:val="24"/>
        </w:rPr>
        <w:t xml:space="preserve"> Des consignes particulières seront attribuées pour l’accès et le retour du matériel. </w:t>
      </w:r>
    </w:p>
    <w:p w:rsidR="00680761" w:rsidRPr="00E77089" w:rsidRDefault="00CF4ABB"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L’accès au </w:t>
      </w:r>
      <w:r w:rsidR="00680761" w:rsidRPr="00E77089">
        <w:rPr>
          <w:i/>
          <w:sz w:val="24"/>
          <w:szCs w:val="24"/>
        </w:rPr>
        <w:t>gymnase</w:t>
      </w:r>
      <w:r w:rsidRPr="00E77089">
        <w:rPr>
          <w:i/>
          <w:sz w:val="24"/>
          <w:szCs w:val="24"/>
        </w:rPr>
        <w:t xml:space="preserve"> se fera dans le même cadre et avec les mêmes règles. L’accès aux vestiaires sera interdit, les élèves devront arriver au lycée </w:t>
      </w:r>
      <w:r w:rsidR="00F65D65" w:rsidRPr="00E77089">
        <w:rPr>
          <w:i/>
          <w:sz w:val="24"/>
          <w:szCs w:val="24"/>
        </w:rPr>
        <w:t xml:space="preserve">revêtus de </w:t>
      </w:r>
      <w:r w:rsidRPr="00E77089">
        <w:rPr>
          <w:i/>
          <w:sz w:val="24"/>
          <w:szCs w:val="24"/>
        </w:rPr>
        <w:t>leur tenue de sport.</w:t>
      </w:r>
      <w:r w:rsidR="00680761" w:rsidRPr="00E77089">
        <w:rPr>
          <w:i/>
          <w:sz w:val="24"/>
          <w:szCs w:val="24"/>
        </w:rPr>
        <w:t xml:space="preserve"> Les sports </w:t>
      </w:r>
      <w:r w:rsidRPr="00E77089">
        <w:rPr>
          <w:i/>
          <w:sz w:val="24"/>
          <w:szCs w:val="24"/>
        </w:rPr>
        <w:t>collectifs seront interdits,</w:t>
      </w:r>
      <w:r w:rsidR="003D23F6" w:rsidRPr="00E77089">
        <w:rPr>
          <w:i/>
          <w:sz w:val="24"/>
          <w:szCs w:val="24"/>
        </w:rPr>
        <w:t xml:space="preserve"> un programme spécifique </w:t>
      </w:r>
      <w:r w:rsidRPr="00E77089">
        <w:rPr>
          <w:i/>
          <w:sz w:val="24"/>
          <w:szCs w:val="24"/>
        </w:rPr>
        <w:t xml:space="preserve">devra être </w:t>
      </w:r>
      <w:r w:rsidR="003D23F6" w:rsidRPr="00E77089">
        <w:rPr>
          <w:i/>
          <w:sz w:val="24"/>
          <w:szCs w:val="24"/>
        </w:rPr>
        <w:t xml:space="preserve">proposé. </w:t>
      </w:r>
    </w:p>
    <w:p w:rsidR="00E02B7A" w:rsidRPr="00E77089" w:rsidRDefault="00E02B7A"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En cas d’absence d’un professeur, les élèves restent dans la salle dédiée aux cours, à la place attribuée, ils n’iront pas en salle de permanence,</w:t>
      </w:r>
    </w:p>
    <w:p w:rsidR="004738FC" w:rsidRPr="00E77089" w:rsidRDefault="004738FC"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L’accès au CDI</w:t>
      </w:r>
      <w:r w:rsidR="00F65D65" w:rsidRPr="00E77089">
        <w:rPr>
          <w:i/>
          <w:sz w:val="24"/>
          <w:szCs w:val="24"/>
        </w:rPr>
        <w:t xml:space="preserve"> </w:t>
      </w:r>
      <w:r w:rsidRPr="00E77089">
        <w:rPr>
          <w:i/>
          <w:sz w:val="24"/>
          <w:szCs w:val="24"/>
        </w:rPr>
        <w:t>se fera dans le resp</w:t>
      </w:r>
      <w:r w:rsidR="00F65D65" w:rsidRPr="00E77089">
        <w:rPr>
          <w:i/>
          <w:sz w:val="24"/>
          <w:szCs w:val="24"/>
        </w:rPr>
        <w:t>ect du même protocole</w:t>
      </w:r>
      <w:r w:rsidRPr="00E77089">
        <w:rPr>
          <w:i/>
          <w:sz w:val="24"/>
          <w:szCs w:val="24"/>
        </w:rPr>
        <w:t xml:space="preserve">. Les </w:t>
      </w:r>
      <w:r w:rsidR="00F65D65" w:rsidRPr="00E77089">
        <w:rPr>
          <w:i/>
          <w:sz w:val="24"/>
          <w:szCs w:val="24"/>
        </w:rPr>
        <w:t>gestes barrières devront être respectés également dans ces lieux.</w:t>
      </w:r>
      <w:r w:rsidRPr="00E77089">
        <w:rPr>
          <w:i/>
          <w:sz w:val="24"/>
          <w:szCs w:val="24"/>
        </w:rPr>
        <w:t xml:space="preserve"> </w:t>
      </w:r>
      <w:r w:rsidR="00E02B7A" w:rsidRPr="00E77089">
        <w:rPr>
          <w:i/>
          <w:sz w:val="24"/>
          <w:szCs w:val="24"/>
        </w:rPr>
        <w:t>Un planning d’inscription devra être mis en place dans la limite de 15 élèves maximum en respectant un temps de pause de 1h entre deux groupes d’élèves,</w:t>
      </w:r>
      <w:r w:rsidR="00286C13" w:rsidRPr="00E77089">
        <w:rPr>
          <w:i/>
          <w:sz w:val="24"/>
          <w:szCs w:val="24"/>
        </w:rPr>
        <w:t xml:space="preserve"> les supports seront retirés et mis en réserve sur plusieurs jours après consultation.  </w:t>
      </w:r>
    </w:p>
    <w:p w:rsidR="003D23F6" w:rsidRPr="00E77089" w:rsidRDefault="00113314"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Un élève souffrant ou malade sera immédiatement conduit auprès de l’infirmière qui s’assurera de son état de santé en prenant soin de joindre sa famille. En cas d’évacuation, la Direction de l’établissement sera immédiatement prévenue. </w:t>
      </w:r>
      <w:r w:rsidR="00036D91">
        <w:rPr>
          <w:i/>
          <w:sz w:val="24"/>
          <w:szCs w:val="24"/>
        </w:rPr>
        <w:t xml:space="preserve">Une zone à l’infirmerie sera dédiée au Covid-19. </w:t>
      </w:r>
    </w:p>
    <w:p w:rsidR="00680761" w:rsidRPr="00E77089" w:rsidRDefault="00680761" w:rsidP="00680761">
      <w:pPr>
        <w:pStyle w:val="Paragraphedeliste"/>
        <w:jc w:val="both"/>
        <w:rPr>
          <w:b/>
          <w:sz w:val="24"/>
          <w:szCs w:val="24"/>
        </w:rPr>
      </w:pPr>
    </w:p>
    <w:p w:rsidR="00F84686" w:rsidRDefault="00F84686" w:rsidP="00460619">
      <w:pPr>
        <w:spacing w:after="0" w:line="240" w:lineRule="auto"/>
        <w:jc w:val="both"/>
        <w:rPr>
          <w:b/>
          <w:sz w:val="24"/>
          <w:szCs w:val="24"/>
        </w:rPr>
      </w:pPr>
    </w:p>
    <w:p w:rsidR="00E77089" w:rsidRDefault="00E77089" w:rsidP="00460619">
      <w:pPr>
        <w:spacing w:after="0" w:line="240" w:lineRule="auto"/>
        <w:jc w:val="both"/>
        <w:rPr>
          <w:b/>
          <w:sz w:val="24"/>
          <w:szCs w:val="24"/>
        </w:rPr>
      </w:pPr>
    </w:p>
    <w:p w:rsidR="00E77089" w:rsidRDefault="00E77089" w:rsidP="00460619">
      <w:pPr>
        <w:spacing w:after="0" w:line="240" w:lineRule="auto"/>
        <w:jc w:val="both"/>
        <w:rPr>
          <w:b/>
          <w:sz w:val="24"/>
          <w:szCs w:val="24"/>
        </w:rPr>
      </w:pPr>
    </w:p>
    <w:p w:rsidR="00E77089" w:rsidRPr="00460619" w:rsidRDefault="00E77089" w:rsidP="00460619">
      <w:pPr>
        <w:spacing w:after="0" w:line="240" w:lineRule="auto"/>
        <w:jc w:val="both"/>
        <w:rPr>
          <w:b/>
          <w:sz w:val="24"/>
          <w:szCs w:val="24"/>
        </w:rPr>
      </w:pPr>
    </w:p>
    <w:tbl>
      <w:tblPr>
        <w:tblStyle w:val="Ombrageclair"/>
        <w:tblW w:w="0" w:type="auto"/>
        <w:tblLook w:val="04A0"/>
      </w:tblPr>
      <w:tblGrid>
        <w:gridCol w:w="10459"/>
      </w:tblGrid>
      <w:tr w:rsidR="00286C13" w:rsidRPr="00286C13" w:rsidTr="00460619">
        <w:trPr>
          <w:cnfStyle w:val="100000000000"/>
        </w:trPr>
        <w:tc>
          <w:tcPr>
            <w:cnfStyle w:val="001000000000"/>
            <w:tcW w:w="10459" w:type="dxa"/>
            <w:shd w:val="clear" w:color="auto" w:fill="FABF8F" w:themeFill="accent6" w:themeFillTint="99"/>
          </w:tcPr>
          <w:p w:rsidR="00286C13" w:rsidRPr="00286C13" w:rsidRDefault="00286C13" w:rsidP="0041486B">
            <w:pPr>
              <w:jc w:val="center"/>
              <w:rPr>
                <w:b w:val="0"/>
                <w:sz w:val="28"/>
                <w:szCs w:val="28"/>
                <w:u w:val="single"/>
              </w:rPr>
            </w:pPr>
            <w:r w:rsidRPr="00286C13">
              <w:rPr>
                <w:b w:val="0"/>
                <w:sz w:val="28"/>
                <w:szCs w:val="28"/>
                <w:u w:val="single"/>
              </w:rPr>
              <w:t>POUR LES ADULTES</w:t>
            </w:r>
          </w:p>
        </w:tc>
      </w:tr>
    </w:tbl>
    <w:p w:rsidR="00113314" w:rsidRPr="003D23F6" w:rsidRDefault="00113314" w:rsidP="00113314">
      <w:pPr>
        <w:pStyle w:val="Paragraphedeliste"/>
        <w:jc w:val="both"/>
        <w:rPr>
          <w:b/>
          <w:sz w:val="24"/>
          <w:szCs w:val="24"/>
          <w:highlight w:val="yellow"/>
        </w:rPr>
      </w:pPr>
    </w:p>
    <w:p w:rsidR="00FC0E4C" w:rsidRPr="00E77089" w:rsidRDefault="00AD5A98"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personnels de la collectivité et de la vie scolaire seront répartis par zone</w:t>
      </w:r>
      <w:r w:rsidR="00F65D65" w:rsidRPr="00E77089">
        <w:rPr>
          <w:i/>
          <w:sz w:val="24"/>
          <w:szCs w:val="24"/>
        </w:rPr>
        <w:t xml:space="preserve"> avec des missions précises</w:t>
      </w:r>
      <w:r w:rsidRPr="00E77089">
        <w:rPr>
          <w:i/>
          <w:sz w:val="24"/>
          <w:szCs w:val="24"/>
        </w:rPr>
        <w:t xml:space="preserve">. </w:t>
      </w:r>
    </w:p>
    <w:p w:rsidR="00AD5A98" w:rsidRPr="00E77089" w:rsidRDefault="00113314"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Le port du masque sera obligatoire pour l’ensemble des personnels. </w:t>
      </w:r>
      <w:r w:rsidR="001079A9" w:rsidRPr="00E77089">
        <w:rPr>
          <w:i/>
          <w:sz w:val="24"/>
          <w:szCs w:val="24"/>
        </w:rPr>
        <w:t xml:space="preserve">Ils veilleront à l’application stricte des fiches thématiques dédiées. </w:t>
      </w:r>
    </w:p>
    <w:p w:rsidR="00F65D65" w:rsidRPr="00E77089" w:rsidRDefault="00F65D65"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L’ensemble des personnels devra se présenter au lycée avec un masque</w:t>
      </w:r>
      <w:r w:rsidR="00036D91">
        <w:rPr>
          <w:i/>
          <w:sz w:val="24"/>
          <w:szCs w:val="24"/>
        </w:rPr>
        <w:t xml:space="preserve"> personnel</w:t>
      </w:r>
      <w:r w:rsidRPr="00E77089">
        <w:rPr>
          <w:i/>
          <w:sz w:val="24"/>
          <w:szCs w:val="24"/>
        </w:rPr>
        <w:t>,</w:t>
      </w:r>
      <w:r w:rsidR="00036D91">
        <w:rPr>
          <w:i/>
          <w:sz w:val="24"/>
          <w:szCs w:val="24"/>
        </w:rPr>
        <w:t xml:space="preserve"> des mouchoirs en papier à usage strictement personnel. </w:t>
      </w:r>
    </w:p>
    <w:p w:rsidR="00113314" w:rsidRDefault="00113314"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masques</w:t>
      </w:r>
      <w:r w:rsidR="00F65D65" w:rsidRPr="00E77089">
        <w:rPr>
          <w:i/>
          <w:sz w:val="24"/>
          <w:szCs w:val="24"/>
        </w:rPr>
        <w:t xml:space="preserve"> de travail</w:t>
      </w:r>
      <w:r w:rsidRPr="00E77089">
        <w:rPr>
          <w:i/>
          <w:sz w:val="24"/>
          <w:szCs w:val="24"/>
        </w:rPr>
        <w:t xml:space="preserve"> des enseignants seront remis </w:t>
      </w:r>
      <w:r w:rsidR="00036D91">
        <w:rPr>
          <w:i/>
          <w:sz w:val="24"/>
          <w:szCs w:val="24"/>
        </w:rPr>
        <w:t xml:space="preserve">toutes les semaines </w:t>
      </w:r>
      <w:r w:rsidRPr="00E77089">
        <w:rPr>
          <w:i/>
          <w:sz w:val="24"/>
          <w:szCs w:val="24"/>
        </w:rPr>
        <w:t xml:space="preserve">dans </w:t>
      </w:r>
      <w:r w:rsidR="00F65D65" w:rsidRPr="00E77089">
        <w:rPr>
          <w:i/>
          <w:sz w:val="24"/>
          <w:szCs w:val="24"/>
        </w:rPr>
        <w:t>leurs</w:t>
      </w:r>
      <w:r w:rsidR="00036D91">
        <w:rPr>
          <w:i/>
          <w:sz w:val="24"/>
          <w:szCs w:val="24"/>
        </w:rPr>
        <w:t xml:space="preserve"> casiers pour les</w:t>
      </w:r>
      <w:r w:rsidRPr="00E77089">
        <w:rPr>
          <w:i/>
          <w:sz w:val="24"/>
          <w:szCs w:val="24"/>
        </w:rPr>
        <w:t xml:space="preserve"> journée</w:t>
      </w:r>
      <w:r w:rsidR="00036D91">
        <w:rPr>
          <w:i/>
          <w:sz w:val="24"/>
          <w:szCs w:val="24"/>
        </w:rPr>
        <w:t>s</w:t>
      </w:r>
      <w:r w:rsidRPr="00E77089">
        <w:rPr>
          <w:i/>
          <w:sz w:val="24"/>
          <w:szCs w:val="24"/>
        </w:rPr>
        <w:t xml:space="preserve"> de classe. </w:t>
      </w:r>
    </w:p>
    <w:p w:rsidR="00036D91" w:rsidRPr="00E77089" w:rsidRDefault="00036D91" w:rsidP="00F84686">
      <w:pPr>
        <w:pStyle w:val="Paragraphedeliste"/>
        <w:numPr>
          <w:ilvl w:val="0"/>
          <w:numId w:val="1"/>
        </w:numPr>
        <w:spacing w:after="60" w:line="240" w:lineRule="auto"/>
        <w:ind w:left="0" w:hanging="284"/>
        <w:contextualSpacing w:val="0"/>
        <w:jc w:val="both"/>
        <w:rPr>
          <w:i/>
          <w:sz w:val="24"/>
          <w:szCs w:val="24"/>
        </w:rPr>
      </w:pPr>
      <w:r>
        <w:rPr>
          <w:i/>
          <w:sz w:val="24"/>
          <w:szCs w:val="24"/>
        </w:rPr>
        <w:t xml:space="preserve">Les photocopies en salle des professeurs </w:t>
      </w:r>
      <w:r w:rsidR="00C55AC2">
        <w:rPr>
          <w:i/>
          <w:sz w:val="24"/>
          <w:szCs w:val="24"/>
        </w:rPr>
        <w:t>seront à remettre avec 72</w:t>
      </w:r>
      <w:r>
        <w:rPr>
          <w:i/>
          <w:sz w:val="24"/>
          <w:szCs w:val="24"/>
        </w:rPr>
        <w:t xml:space="preserve"> heures d’avance. </w:t>
      </w:r>
      <w:r w:rsidR="00C55AC2">
        <w:rPr>
          <w:i/>
          <w:sz w:val="24"/>
          <w:szCs w:val="24"/>
        </w:rPr>
        <w:t xml:space="preserve">Les utilisateurs des photocopies en accès libre devront veiller à nettoyer l’appareil avant et après l’utilisation. Ils inscriront aussi leur nom et horaire d’utilisation sur un document mis à cet effet. </w:t>
      </w:r>
    </w:p>
    <w:p w:rsidR="00FD1DB1" w:rsidRPr="00E77089" w:rsidRDefault="00FD1DB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Les personnels de vie scolaire et les agents de la collectivité se verront </w:t>
      </w:r>
      <w:r w:rsidR="00036D91">
        <w:rPr>
          <w:i/>
          <w:sz w:val="24"/>
          <w:szCs w:val="24"/>
        </w:rPr>
        <w:t xml:space="preserve">aussi </w:t>
      </w:r>
      <w:r w:rsidRPr="00E77089">
        <w:rPr>
          <w:i/>
          <w:sz w:val="24"/>
          <w:szCs w:val="24"/>
        </w:rPr>
        <w:t>remettre les masques</w:t>
      </w:r>
      <w:r w:rsidR="00461336" w:rsidRPr="00E77089">
        <w:rPr>
          <w:i/>
          <w:sz w:val="24"/>
          <w:szCs w:val="24"/>
        </w:rPr>
        <w:t xml:space="preserve"> de travail</w:t>
      </w:r>
      <w:r w:rsidRPr="00E77089">
        <w:rPr>
          <w:i/>
          <w:sz w:val="24"/>
          <w:szCs w:val="24"/>
        </w:rPr>
        <w:t xml:space="preserve"> </w:t>
      </w:r>
      <w:r w:rsidR="001079A9" w:rsidRPr="00E77089">
        <w:rPr>
          <w:i/>
          <w:sz w:val="24"/>
          <w:szCs w:val="24"/>
        </w:rPr>
        <w:t xml:space="preserve">tous les jours. </w:t>
      </w:r>
    </w:p>
    <w:p w:rsidR="00113314" w:rsidRPr="00E77089" w:rsidRDefault="00113314"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Une </w:t>
      </w:r>
      <w:r w:rsidR="00461336" w:rsidRPr="00E77089">
        <w:rPr>
          <w:i/>
          <w:sz w:val="24"/>
          <w:szCs w:val="24"/>
        </w:rPr>
        <w:t>organisation sera mise en place en salle des professeurs pour que la distanciation sociale soit respectée,</w:t>
      </w:r>
      <w:r w:rsidR="00292FA9" w:rsidRPr="00E77089">
        <w:rPr>
          <w:i/>
          <w:sz w:val="24"/>
          <w:szCs w:val="24"/>
        </w:rPr>
        <w:t xml:space="preserve"> </w:t>
      </w:r>
      <w:r w:rsidR="001D12FB">
        <w:rPr>
          <w:i/>
          <w:sz w:val="24"/>
          <w:szCs w:val="24"/>
        </w:rPr>
        <w:t xml:space="preserve">il ne sera pas possible d’utiliser les bouilloires et le micro-onde dans les différents espaces.  </w:t>
      </w:r>
    </w:p>
    <w:p w:rsidR="00FD1DB1" w:rsidRPr="00E77089" w:rsidRDefault="00FD1DB1"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Les personnels seront formés aux gestes barrières la semaine précéd</w:t>
      </w:r>
      <w:r w:rsidR="00461336" w:rsidRPr="00E77089">
        <w:rPr>
          <w:i/>
          <w:sz w:val="24"/>
          <w:szCs w:val="24"/>
        </w:rPr>
        <w:t>ant</w:t>
      </w:r>
      <w:r w:rsidRPr="00E77089">
        <w:rPr>
          <w:i/>
          <w:sz w:val="24"/>
          <w:szCs w:val="24"/>
        </w:rPr>
        <w:t xml:space="preserve"> la rentrée par les professionnels de santé. </w:t>
      </w:r>
    </w:p>
    <w:p w:rsidR="00FD1DB1" w:rsidRPr="00036D91" w:rsidRDefault="00FD1DB1" w:rsidP="00F84686">
      <w:pPr>
        <w:pStyle w:val="Paragraphedeliste"/>
        <w:numPr>
          <w:ilvl w:val="0"/>
          <w:numId w:val="1"/>
        </w:numPr>
        <w:spacing w:after="60" w:line="240" w:lineRule="auto"/>
        <w:ind w:left="0" w:hanging="284"/>
        <w:contextualSpacing w:val="0"/>
        <w:jc w:val="both"/>
        <w:rPr>
          <w:i/>
          <w:color w:val="FF0000"/>
          <w:sz w:val="24"/>
          <w:szCs w:val="24"/>
        </w:rPr>
      </w:pPr>
      <w:r w:rsidRPr="00036D91">
        <w:rPr>
          <w:i/>
          <w:color w:val="FF0000"/>
          <w:sz w:val="24"/>
          <w:szCs w:val="24"/>
        </w:rPr>
        <w:t xml:space="preserve">Les personnels </w:t>
      </w:r>
      <w:r w:rsidR="00461336" w:rsidRPr="00036D91">
        <w:rPr>
          <w:i/>
          <w:color w:val="FF0000"/>
          <w:sz w:val="24"/>
          <w:szCs w:val="24"/>
        </w:rPr>
        <w:t>reconnus comme personnels fragilisé</w:t>
      </w:r>
      <w:r w:rsidR="00CE6A8F" w:rsidRPr="00036D91">
        <w:rPr>
          <w:i/>
          <w:color w:val="FF0000"/>
          <w:sz w:val="24"/>
          <w:szCs w:val="24"/>
        </w:rPr>
        <w:t>s</w:t>
      </w:r>
      <w:r w:rsidR="00461336" w:rsidRPr="00036D91">
        <w:rPr>
          <w:i/>
          <w:color w:val="FF0000"/>
          <w:sz w:val="24"/>
          <w:szCs w:val="24"/>
        </w:rPr>
        <w:t xml:space="preserve"> doivent obligatoirement se signaler à </w:t>
      </w:r>
      <w:r w:rsidRPr="00036D91">
        <w:rPr>
          <w:i/>
          <w:color w:val="FF0000"/>
          <w:sz w:val="24"/>
          <w:szCs w:val="24"/>
        </w:rPr>
        <w:t>la D</w:t>
      </w:r>
      <w:r w:rsidR="00461336" w:rsidRPr="00036D91">
        <w:rPr>
          <w:i/>
          <w:color w:val="FF0000"/>
          <w:sz w:val="24"/>
          <w:szCs w:val="24"/>
        </w:rPr>
        <w:t>irection en amont de la rentrée,</w:t>
      </w:r>
      <w:r w:rsidRPr="00036D91">
        <w:rPr>
          <w:i/>
          <w:color w:val="FF0000"/>
          <w:sz w:val="24"/>
          <w:szCs w:val="24"/>
        </w:rPr>
        <w:t xml:space="preserve"> </w:t>
      </w:r>
      <w:r w:rsidR="00461336" w:rsidRPr="00036D91">
        <w:rPr>
          <w:i/>
          <w:color w:val="FF0000"/>
          <w:sz w:val="24"/>
          <w:szCs w:val="24"/>
        </w:rPr>
        <w:t>afin qu’ils soient destina</w:t>
      </w:r>
      <w:r w:rsidR="00C55AC2">
        <w:rPr>
          <w:i/>
          <w:color w:val="FF0000"/>
          <w:sz w:val="24"/>
          <w:szCs w:val="24"/>
        </w:rPr>
        <w:t xml:space="preserve">taires de consignes spécifiques, </w:t>
      </w:r>
    </w:p>
    <w:p w:rsidR="00461336" w:rsidRPr="00E77089" w:rsidRDefault="00FC0E4C"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Le télé</w:t>
      </w:r>
      <w:r w:rsidR="00FD1DB1" w:rsidRPr="00E77089">
        <w:rPr>
          <w:i/>
          <w:sz w:val="24"/>
          <w:szCs w:val="24"/>
        </w:rPr>
        <w:t>travail sera partiellement maintenu si nécessaire</w:t>
      </w:r>
      <w:r w:rsidR="00461336" w:rsidRPr="00E77089">
        <w:rPr>
          <w:i/>
          <w:sz w:val="24"/>
          <w:szCs w:val="24"/>
        </w:rPr>
        <w:t>,</w:t>
      </w:r>
    </w:p>
    <w:p w:rsidR="00FD1DB1" w:rsidRPr="00E77089" w:rsidRDefault="001079A9"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 </w:t>
      </w:r>
      <w:r w:rsidR="00461336" w:rsidRPr="00E77089">
        <w:rPr>
          <w:i/>
          <w:sz w:val="24"/>
          <w:szCs w:val="24"/>
        </w:rPr>
        <w:t>Les réunions qui le nécessitent se feront en visioconférences,</w:t>
      </w:r>
      <w:r w:rsidRPr="00E77089">
        <w:rPr>
          <w:i/>
          <w:sz w:val="24"/>
          <w:szCs w:val="24"/>
        </w:rPr>
        <w:t xml:space="preserve"> </w:t>
      </w:r>
    </w:p>
    <w:p w:rsidR="00FC0E4C" w:rsidRPr="00E77089" w:rsidRDefault="001079A9"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 xml:space="preserve">Les familles seront informées </w:t>
      </w:r>
      <w:r w:rsidR="00461336" w:rsidRPr="00E77089">
        <w:rPr>
          <w:i/>
          <w:sz w:val="24"/>
          <w:szCs w:val="24"/>
        </w:rPr>
        <w:t>des protocoles mis en place</w:t>
      </w:r>
      <w:r w:rsidRPr="00E77089">
        <w:rPr>
          <w:i/>
          <w:sz w:val="24"/>
          <w:szCs w:val="24"/>
        </w:rPr>
        <w:t xml:space="preserve"> et </w:t>
      </w:r>
      <w:r w:rsidR="00FC0E4C" w:rsidRPr="00E77089">
        <w:rPr>
          <w:i/>
          <w:sz w:val="24"/>
          <w:szCs w:val="24"/>
        </w:rPr>
        <w:t>d’éviter les déplacements au lycée. Pour toute visite jugée indispensable, les familles devront prendre un rendez-vous</w:t>
      </w:r>
      <w:r w:rsidR="00036D91">
        <w:rPr>
          <w:i/>
          <w:sz w:val="24"/>
          <w:szCs w:val="24"/>
        </w:rPr>
        <w:t xml:space="preserve"> en amont</w:t>
      </w:r>
      <w:r w:rsidR="00FC0E4C" w:rsidRPr="00E77089">
        <w:rPr>
          <w:i/>
          <w:sz w:val="24"/>
          <w:szCs w:val="24"/>
        </w:rPr>
        <w:t xml:space="preserve">, </w:t>
      </w:r>
    </w:p>
    <w:p w:rsidR="001079A9" w:rsidRPr="00E77089" w:rsidRDefault="001079A9" w:rsidP="00F84686">
      <w:pPr>
        <w:pStyle w:val="Paragraphedeliste"/>
        <w:numPr>
          <w:ilvl w:val="0"/>
          <w:numId w:val="1"/>
        </w:numPr>
        <w:spacing w:after="60" w:line="240" w:lineRule="auto"/>
        <w:ind w:left="0" w:hanging="284"/>
        <w:contextualSpacing w:val="0"/>
        <w:jc w:val="both"/>
        <w:rPr>
          <w:i/>
          <w:sz w:val="24"/>
          <w:szCs w:val="24"/>
        </w:rPr>
      </w:pPr>
      <w:r w:rsidRPr="00E77089">
        <w:rPr>
          <w:i/>
          <w:sz w:val="24"/>
          <w:szCs w:val="24"/>
        </w:rPr>
        <w:t>Un</w:t>
      </w:r>
      <w:r w:rsidR="00FC0E4C" w:rsidRPr="00E77089">
        <w:rPr>
          <w:i/>
          <w:sz w:val="24"/>
          <w:szCs w:val="24"/>
        </w:rPr>
        <w:t>e organisation spécifique sera mise en place pour les inscriptions et réinscriptions de fin d’année scolaires. Ces informations seront portées à la connaissance de tous les intéressés.</w:t>
      </w:r>
      <w:r w:rsidRPr="00E77089">
        <w:rPr>
          <w:i/>
          <w:sz w:val="24"/>
          <w:szCs w:val="24"/>
        </w:rPr>
        <w:t xml:space="preserve"> </w:t>
      </w:r>
    </w:p>
    <w:p w:rsidR="006D23F0" w:rsidRDefault="006D23F0" w:rsidP="006D23F0">
      <w:pPr>
        <w:jc w:val="both"/>
        <w:rPr>
          <w:sz w:val="24"/>
          <w:szCs w:val="24"/>
        </w:rPr>
      </w:pPr>
    </w:p>
    <w:tbl>
      <w:tblPr>
        <w:tblStyle w:val="Grilledutableau"/>
        <w:tblW w:w="0" w:type="auto"/>
        <w:tblLook w:val="04A0"/>
      </w:tblPr>
      <w:tblGrid>
        <w:gridCol w:w="10459"/>
      </w:tblGrid>
      <w:tr w:rsidR="00CE6A8F" w:rsidTr="00CE6A8F">
        <w:tc>
          <w:tcPr>
            <w:tcW w:w="10459" w:type="dxa"/>
          </w:tcPr>
          <w:p w:rsidR="00CE6A8F" w:rsidRPr="00CE6A8F" w:rsidRDefault="00CE6A8F" w:rsidP="00CE6A8F">
            <w:pPr>
              <w:jc w:val="both"/>
              <w:rPr>
                <w:b/>
                <w:i/>
                <w:color w:val="FF0000"/>
                <w:sz w:val="28"/>
                <w:szCs w:val="28"/>
                <w:u w:val="single"/>
              </w:rPr>
            </w:pPr>
            <w:r w:rsidRPr="00CE6A8F">
              <w:rPr>
                <w:b/>
                <w:i/>
                <w:color w:val="FF0000"/>
                <w:sz w:val="28"/>
                <w:szCs w:val="28"/>
                <w:u w:val="single"/>
              </w:rPr>
              <w:t xml:space="preserve">N.B. : </w:t>
            </w:r>
          </w:p>
          <w:p w:rsidR="00CE6A8F" w:rsidRDefault="00CE6A8F" w:rsidP="006D23F0">
            <w:pPr>
              <w:pStyle w:val="Paragraphedeliste"/>
              <w:numPr>
                <w:ilvl w:val="0"/>
                <w:numId w:val="3"/>
              </w:numPr>
              <w:ind w:left="284" w:hanging="284"/>
              <w:jc w:val="both"/>
              <w:rPr>
                <w:i/>
                <w:color w:val="FF0000"/>
                <w:sz w:val="28"/>
                <w:szCs w:val="28"/>
              </w:rPr>
            </w:pPr>
            <w:r w:rsidRPr="00CE6A8F">
              <w:rPr>
                <w:i/>
                <w:color w:val="FF0000"/>
                <w:sz w:val="28"/>
                <w:szCs w:val="28"/>
              </w:rPr>
              <w:t>A leur arrivée dans les salles, les enseignants doivent ouvrir toutes les portes et fenêtres et les laisser ouvertes pendant toute la durée du cours</w:t>
            </w:r>
          </w:p>
          <w:p w:rsidR="00CE6A8F" w:rsidRDefault="00CE6A8F" w:rsidP="006D23F0">
            <w:pPr>
              <w:pStyle w:val="Paragraphedeliste"/>
              <w:numPr>
                <w:ilvl w:val="0"/>
                <w:numId w:val="3"/>
              </w:numPr>
              <w:ind w:left="284" w:hanging="284"/>
              <w:jc w:val="both"/>
              <w:rPr>
                <w:i/>
                <w:color w:val="FF0000"/>
                <w:sz w:val="28"/>
                <w:szCs w:val="28"/>
              </w:rPr>
            </w:pPr>
            <w:r>
              <w:rPr>
                <w:i/>
                <w:color w:val="FF0000"/>
                <w:sz w:val="28"/>
                <w:szCs w:val="28"/>
              </w:rPr>
              <w:t>Les gestes barrières doivent obligatoirement être respectées</w:t>
            </w:r>
          </w:p>
          <w:p w:rsidR="006C52CF" w:rsidRPr="00CE6A8F" w:rsidRDefault="00036D91" w:rsidP="002952D5">
            <w:pPr>
              <w:pStyle w:val="Paragraphedeliste"/>
              <w:numPr>
                <w:ilvl w:val="0"/>
                <w:numId w:val="3"/>
              </w:numPr>
              <w:ind w:left="284" w:hanging="284"/>
              <w:jc w:val="both"/>
              <w:rPr>
                <w:i/>
                <w:color w:val="FF0000"/>
                <w:sz w:val="28"/>
                <w:szCs w:val="28"/>
              </w:rPr>
            </w:pPr>
            <w:r>
              <w:rPr>
                <w:i/>
                <w:color w:val="FF0000"/>
                <w:sz w:val="28"/>
                <w:szCs w:val="28"/>
                <w:u w:val="single"/>
              </w:rPr>
              <w:t xml:space="preserve">Les personnels </w:t>
            </w:r>
            <w:r w:rsidR="006C52CF" w:rsidRPr="00460619">
              <w:rPr>
                <w:i/>
                <w:color w:val="FF0000"/>
                <w:sz w:val="28"/>
                <w:szCs w:val="28"/>
                <w:u w:val="single"/>
              </w:rPr>
              <w:t>seront</w:t>
            </w:r>
            <w:r>
              <w:rPr>
                <w:i/>
                <w:color w:val="FF0000"/>
                <w:sz w:val="28"/>
                <w:szCs w:val="28"/>
                <w:u w:val="single"/>
              </w:rPr>
              <w:t xml:space="preserve"> tous sensibilisés</w:t>
            </w:r>
            <w:r w:rsidR="006C52CF" w:rsidRPr="00460619">
              <w:rPr>
                <w:i/>
                <w:color w:val="FF0000"/>
                <w:sz w:val="28"/>
                <w:szCs w:val="28"/>
                <w:u w:val="single"/>
              </w:rPr>
              <w:t xml:space="preserve"> en ce sens par l’infirmière </w:t>
            </w:r>
            <w:r w:rsidR="002952D5">
              <w:rPr>
                <w:i/>
                <w:color w:val="FF0000"/>
                <w:sz w:val="28"/>
                <w:szCs w:val="28"/>
                <w:u w:val="single"/>
              </w:rPr>
              <w:t>en amont des différentes rentrées</w:t>
            </w:r>
          </w:p>
        </w:tc>
      </w:tr>
    </w:tbl>
    <w:p w:rsidR="00EF72B5" w:rsidRDefault="00EF72B5" w:rsidP="006D23F0">
      <w:pPr>
        <w:jc w:val="both"/>
        <w:rPr>
          <w:sz w:val="24"/>
          <w:szCs w:val="24"/>
        </w:rPr>
      </w:pPr>
    </w:p>
    <w:p w:rsidR="006D23F0" w:rsidRDefault="006D23F0" w:rsidP="002D446C">
      <w:pPr>
        <w:spacing w:after="120" w:line="240" w:lineRule="auto"/>
        <w:jc w:val="both"/>
        <w:rPr>
          <w:b/>
          <w:sz w:val="24"/>
          <w:szCs w:val="24"/>
          <w:u w:val="single"/>
        </w:rPr>
      </w:pPr>
      <w:r w:rsidRPr="006D23F0">
        <w:rPr>
          <w:b/>
          <w:sz w:val="24"/>
          <w:szCs w:val="24"/>
          <w:u w:val="single"/>
        </w:rPr>
        <w:t>Source</w:t>
      </w:r>
      <w:r w:rsidR="0056300A">
        <w:rPr>
          <w:b/>
          <w:sz w:val="24"/>
          <w:szCs w:val="24"/>
          <w:u w:val="single"/>
        </w:rPr>
        <w:t>s</w:t>
      </w:r>
      <w:r w:rsidRPr="006D23F0">
        <w:rPr>
          <w:b/>
          <w:sz w:val="24"/>
          <w:szCs w:val="24"/>
          <w:u w:val="single"/>
        </w:rPr>
        <w:t xml:space="preserve"> </w:t>
      </w:r>
      <w:r w:rsidR="00036D91">
        <w:rPr>
          <w:b/>
          <w:sz w:val="24"/>
          <w:szCs w:val="24"/>
          <w:u w:val="single"/>
        </w:rPr>
        <w:t xml:space="preserve">(à lire absolument) </w:t>
      </w:r>
      <w:r w:rsidRPr="006D23F0">
        <w:rPr>
          <w:b/>
          <w:sz w:val="24"/>
          <w:szCs w:val="24"/>
          <w:u w:val="single"/>
        </w:rPr>
        <w:t xml:space="preserve">: </w:t>
      </w:r>
    </w:p>
    <w:p w:rsidR="00036D91" w:rsidRPr="006D23F0" w:rsidRDefault="00036D91" w:rsidP="002D446C">
      <w:pPr>
        <w:spacing w:after="120" w:line="240" w:lineRule="auto"/>
        <w:jc w:val="both"/>
        <w:rPr>
          <w:b/>
          <w:sz w:val="24"/>
          <w:szCs w:val="24"/>
          <w:u w:val="single"/>
        </w:rPr>
      </w:pPr>
    </w:p>
    <w:p w:rsidR="00FF3B40" w:rsidRDefault="006D23F0" w:rsidP="002D446C">
      <w:pPr>
        <w:spacing w:after="120" w:line="240" w:lineRule="auto"/>
        <w:jc w:val="both"/>
        <w:rPr>
          <w:i/>
          <w:sz w:val="24"/>
          <w:szCs w:val="24"/>
        </w:rPr>
      </w:pPr>
      <w:r w:rsidRPr="002D446C">
        <w:rPr>
          <w:i/>
          <w:sz w:val="24"/>
          <w:szCs w:val="24"/>
        </w:rPr>
        <w:t xml:space="preserve">Ministère de l’Education Nationale, </w:t>
      </w:r>
      <w:r w:rsidRPr="002D446C">
        <w:rPr>
          <w:i/>
          <w:sz w:val="24"/>
          <w:szCs w:val="24"/>
          <w:u w:val="single"/>
        </w:rPr>
        <w:t>Protocole Sanitaire réouverture des établissements secondaires</w:t>
      </w:r>
      <w:r w:rsidRPr="002D446C">
        <w:rPr>
          <w:i/>
          <w:sz w:val="24"/>
          <w:szCs w:val="24"/>
        </w:rPr>
        <w:t xml:space="preserve">, </w:t>
      </w:r>
      <w:r w:rsidR="002D446C" w:rsidRPr="002D446C">
        <w:rPr>
          <w:i/>
          <w:sz w:val="24"/>
          <w:szCs w:val="24"/>
        </w:rPr>
        <w:t xml:space="preserve">                 </w:t>
      </w:r>
      <w:r w:rsidRPr="002D446C">
        <w:rPr>
          <w:i/>
          <w:sz w:val="24"/>
          <w:szCs w:val="24"/>
        </w:rPr>
        <w:t>29 avril 2020</w:t>
      </w:r>
    </w:p>
    <w:p w:rsidR="0056300A" w:rsidRPr="002D446C" w:rsidRDefault="0056300A" w:rsidP="002D446C">
      <w:pPr>
        <w:spacing w:after="120" w:line="240" w:lineRule="auto"/>
        <w:jc w:val="both"/>
        <w:rPr>
          <w:i/>
          <w:sz w:val="24"/>
          <w:szCs w:val="24"/>
        </w:rPr>
      </w:pPr>
      <w:r>
        <w:rPr>
          <w:i/>
          <w:sz w:val="24"/>
          <w:szCs w:val="24"/>
        </w:rPr>
        <w:t xml:space="preserve">Ministère du Travail, Protocole </w:t>
      </w:r>
      <w:r w:rsidRPr="0056300A">
        <w:rPr>
          <w:i/>
          <w:sz w:val="24"/>
          <w:szCs w:val="24"/>
          <w:u w:val="single"/>
        </w:rPr>
        <w:t>National de Déconfinement pour les entreprises pour assurer la santé et la securité des salariés</w:t>
      </w:r>
      <w:r>
        <w:rPr>
          <w:i/>
          <w:sz w:val="24"/>
          <w:szCs w:val="24"/>
          <w:u w:val="single"/>
        </w:rPr>
        <w:t xml:space="preserve"> COVID-19</w:t>
      </w:r>
      <w:r>
        <w:rPr>
          <w:i/>
          <w:sz w:val="24"/>
          <w:szCs w:val="24"/>
        </w:rPr>
        <w:t>, 3 mai 2020</w:t>
      </w:r>
    </w:p>
    <w:sectPr w:rsidR="0056300A" w:rsidRPr="002D446C" w:rsidSect="00ED3336">
      <w:headerReference w:type="even" r:id="rId8"/>
      <w:headerReference w:type="default" r:id="rId9"/>
      <w:footerReference w:type="default" r:id="rId10"/>
      <w:headerReference w:type="first" r:id="rId11"/>
      <w:pgSz w:w="11906" w:h="16838" w:code="9"/>
      <w:pgMar w:top="510" w:right="566" w:bottom="510" w:left="1021"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F0" w:rsidRDefault="00EE66F0" w:rsidP="00D874C9">
      <w:pPr>
        <w:spacing w:after="0" w:line="240" w:lineRule="auto"/>
      </w:pPr>
      <w:r>
        <w:separator/>
      </w:r>
    </w:p>
  </w:endnote>
  <w:endnote w:type="continuationSeparator" w:id="0">
    <w:p w:rsidR="00EE66F0" w:rsidRDefault="00EE66F0" w:rsidP="00D87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97" w:rsidRDefault="00C55AC2">
    <w:pPr>
      <w:pStyle w:val="Pieddepage"/>
    </w:pPr>
    <w:r>
      <w:t>19</w:t>
    </w:r>
    <w:r w:rsidR="006F2997">
      <w:t>/05/2020</w:t>
    </w:r>
  </w:p>
  <w:p w:rsidR="006F2997" w:rsidRDefault="006F29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F0" w:rsidRDefault="00EE66F0" w:rsidP="00D874C9">
      <w:pPr>
        <w:spacing w:after="0" w:line="240" w:lineRule="auto"/>
      </w:pPr>
      <w:r>
        <w:separator/>
      </w:r>
    </w:p>
  </w:footnote>
  <w:footnote w:type="continuationSeparator" w:id="0">
    <w:p w:rsidR="00EE66F0" w:rsidRDefault="00EE66F0" w:rsidP="00D87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97" w:rsidRDefault="006F29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978989" o:spid="_x0000_s8194" type="#_x0000_t136" style="position:absolute;margin-left:0;margin-top:0;width:612.55pt;height:114.85pt;rotation:315;z-index:-251654144;mso-position-horizontal:center;mso-position-horizontal-relative:margin;mso-position-vertical:center;mso-position-vertical-relative:margin" o:allowincell="f" fillcolor="red" stroked="f">
          <v:fill opacity=".5"/>
          <v:textpath style="font-family:&quot;Calibri&quot;;font-size:1pt" string="DOCUMENT INTER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97" w:rsidRDefault="006F29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978990" o:spid="_x0000_s8195" type="#_x0000_t136" style="position:absolute;margin-left:0;margin-top:0;width:612.55pt;height:114.85pt;rotation:315;z-index:-251652096;mso-position-horizontal:center;mso-position-horizontal-relative:margin;mso-position-vertical:center;mso-position-vertical-relative:margin" o:allowincell="f" fillcolor="red" stroked="f">
          <v:fill opacity=".5"/>
          <v:textpath style="font-family:&quot;Calibri&quot;;font-size:1pt" string="DOCUMENT INTER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97" w:rsidRDefault="006F299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978988" o:spid="_x0000_s8193" type="#_x0000_t136" style="position:absolute;margin-left:0;margin-top:0;width:612.55pt;height:114.85pt;rotation:315;z-index:-251656192;mso-position-horizontal:center;mso-position-horizontal-relative:margin;mso-position-vertical:center;mso-position-vertical-relative:margin" o:allowincell="f" fillcolor="red" stroked="f">
          <v:fill opacity=".5"/>
          <v:textpath style="font-family:&quot;Calibri&quot;;font-size:1pt" string="DOCUMENT INTER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DFB"/>
    <w:multiLevelType w:val="hybridMultilevel"/>
    <w:tmpl w:val="F23EF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0218AC"/>
    <w:multiLevelType w:val="hybridMultilevel"/>
    <w:tmpl w:val="89389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3153A"/>
    <w:multiLevelType w:val="hybridMultilevel"/>
    <w:tmpl w:val="B652FE0C"/>
    <w:lvl w:ilvl="0" w:tplc="CBCCC950">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rsids>
    <w:rsidRoot w:val="00FF3B40"/>
    <w:rsid w:val="000177A1"/>
    <w:rsid w:val="00022D05"/>
    <w:rsid w:val="000258FC"/>
    <w:rsid w:val="00036D91"/>
    <w:rsid w:val="000C7EFF"/>
    <w:rsid w:val="000D427C"/>
    <w:rsid w:val="000E7453"/>
    <w:rsid w:val="000E7744"/>
    <w:rsid w:val="001079A9"/>
    <w:rsid w:val="00113314"/>
    <w:rsid w:val="00147C43"/>
    <w:rsid w:val="001B557D"/>
    <w:rsid w:val="001D12FB"/>
    <w:rsid w:val="001D2FF4"/>
    <w:rsid w:val="00223D99"/>
    <w:rsid w:val="002507D8"/>
    <w:rsid w:val="00251AD9"/>
    <w:rsid w:val="002544AF"/>
    <w:rsid w:val="00261F07"/>
    <w:rsid w:val="00272AB5"/>
    <w:rsid w:val="002854DC"/>
    <w:rsid w:val="00286C13"/>
    <w:rsid w:val="00292FA9"/>
    <w:rsid w:val="002952D5"/>
    <w:rsid w:val="002A07EC"/>
    <w:rsid w:val="002C42B6"/>
    <w:rsid w:val="002D446C"/>
    <w:rsid w:val="002F3A3E"/>
    <w:rsid w:val="0031638B"/>
    <w:rsid w:val="003557C4"/>
    <w:rsid w:val="003923A9"/>
    <w:rsid w:val="003B01CA"/>
    <w:rsid w:val="003D23F6"/>
    <w:rsid w:val="0041486B"/>
    <w:rsid w:val="004153F7"/>
    <w:rsid w:val="00423E35"/>
    <w:rsid w:val="00432B39"/>
    <w:rsid w:val="004351E6"/>
    <w:rsid w:val="00456816"/>
    <w:rsid w:val="00460619"/>
    <w:rsid w:val="00461336"/>
    <w:rsid w:val="004738FC"/>
    <w:rsid w:val="004C2C9F"/>
    <w:rsid w:val="004F6383"/>
    <w:rsid w:val="00504F7E"/>
    <w:rsid w:val="0056300A"/>
    <w:rsid w:val="005975FC"/>
    <w:rsid w:val="005A68FB"/>
    <w:rsid w:val="005D2AF1"/>
    <w:rsid w:val="005E1407"/>
    <w:rsid w:val="005F6BE5"/>
    <w:rsid w:val="0061039B"/>
    <w:rsid w:val="00614D94"/>
    <w:rsid w:val="00626DDE"/>
    <w:rsid w:val="00643DC0"/>
    <w:rsid w:val="00680761"/>
    <w:rsid w:val="006C52CF"/>
    <w:rsid w:val="006C60C1"/>
    <w:rsid w:val="006D23F0"/>
    <w:rsid w:val="006F25F3"/>
    <w:rsid w:val="006F2997"/>
    <w:rsid w:val="007006D3"/>
    <w:rsid w:val="007617D6"/>
    <w:rsid w:val="00761E8F"/>
    <w:rsid w:val="007A5CE3"/>
    <w:rsid w:val="007A6B35"/>
    <w:rsid w:val="0081588F"/>
    <w:rsid w:val="008E5B1B"/>
    <w:rsid w:val="00902A50"/>
    <w:rsid w:val="009554DB"/>
    <w:rsid w:val="00964ADE"/>
    <w:rsid w:val="009D512F"/>
    <w:rsid w:val="00A02FFB"/>
    <w:rsid w:val="00A468E4"/>
    <w:rsid w:val="00A85021"/>
    <w:rsid w:val="00AA3F74"/>
    <w:rsid w:val="00AB3A12"/>
    <w:rsid w:val="00AB70CE"/>
    <w:rsid w:val="00AD5A98"/>
    <w:rsid w:val="00AD7039"/>
    <w:rsid w:val="00B04683"/>
    <w:rsid w:val="00B4094E"/>
    <w:rsid w:val="00B4656D"/>
    <w:rsid w:val="00B65CDC"/>
    <w:rsid w:val="00B91653"/>
    <w:rsid w:val="00BB7A04"/>
    <w:rsid w:val="00BC2745"/>
    <w:rsid w:val="00BC2D86"/>
    <w:rsid w:val="00BE6B2C"/>
    <w:rsid w:val="00C04A2A"/>
    <w:rsid w:val="00C12EC4"/>
    <w:rsid w:val="00C55AC2"/>
    <w:rsid w:val="00CB2425"/>
    <w:rsid w:val="00CB549D"/>
    <w:rsid w:val="00CC0C68"/>
    <w:rsid w:val="00CC42D1"/>
    <w:rsid w:val="00CE6A8F"/>
    <w:rsid w:val="00CF4ABB"/>
    <w:rsid w:val="00D03C33"/>
    <w:rsid w:val="00D053A8"/>
    <w:rsid w:val="00D70B1A"/>
    <w:rsid w:val="00D874C9"/>
    <w:rsid w:val="00D965A5"/>
    <w:rsid w:val="00DD5994"/>
    <w:rsid w:val="00DF12BD"/>
    <w:rsid w:val="00E02B7A"/>
    <w:rsid w:val="00E50709"/>
    <w:rsid w:val="00E51734"/>
    <w:rsid w:val="00E77089"/>
    <w:rsid w:val="00E824DE"/>
    <w:rsid w:val="00E8441B"/>
    <w:rsid w:val="00E93E3B"/>
    <w:rsid w:val="00ED2534"/>
    <w:rsid w:val="00ED3336"/>
    <w:rsid w:val="00EE04F9"/>
    <w:rsid w:val="00EE66F0"/>
    <w:rsid w:val="00EF72B5"/>
    <w:rsid w:val="00F31FC6"/>
    <w:rsid w:val="00F5658F"/>
    <w:rsid w:val="00F56F21"/>
    <w:rsid w:val="00F61362"/>
    <w:rsid w:val="00F65D65"/>
    <w:rsid w:val="00F84686"/>
    <w:rsid w:val="00FB0B72"/>
    <w:rsid w:val="00FC0E4C"/>
    <w:rsid w:val="00FC1296"/>
    <w:rsid w:val="00FD1DB1"/>
    <w:rsid w:val="00FF3B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3B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3B40"/>
    <w:rPr>
      <w:rFonts w:ascii="Tahoma" w:hAnsi="Tahoma" w:cs="Tahoma"/>
      <w:sz w:val="16"/>
      <w:szCs w:val="16"/>
    </w:rPr>
  </w:style>
  <w:style w:type="table" w:styleId="Grilledutableau">
    <w:name w:val="Table Grid"/>
    <w:basedOn w:val="TableauNormal"/>
    <w:uiPriority w:val="59"/>
    <w:rsid w:val="00FF3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mbrageclair">
    <w:name w:val="Light Shading"/>
    <w:basedOn w:val="TableauNormal"/>
    <w:uiPriority w:val="60"/>
    <w:rsid w:val="00FF3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semiHidden/>
    <w:unhideWhenUsed/>
    <w:rsid w:val="00D874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874C9"/>
  </w:style>
  <w:style w:type="paragraph" w:styleId="Pieddepage">
    <w:name w:val="footer"/>
    <w:basedOn w:val="Normal"/>
    <w:link w:val="PieddepageCar"/>
    <w:uiPriority w:val="99"/>
    <w:unhideWhenUsed/>
    <w:rsid w:val="00D874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4C9"/>
  </w:style>
  <w:style w:type="paragraph" w:styleId="Paragraphedeliste">
    <w:name w:val="List Paragraph"/>
    <w:basedOn w:val="Normal"/>
    <w:uiPriority w:val="34"/>
    <w:qFormat/>
    <w:rsid w:val="00D874C9"/>
    <w:pPr>
      <w:ind w:left="720"/>
      <w:contextualSpacing/>
    </w:pPr>
  </w:style>
  <w:style w:type="table" w:styleId="Trameclaire-Accent2">
    <w:name w:val="Light Shading Accent 2"/>
    <w:basedOn w:val="TableauNormal"/>
    <w:uiPriority w:val="60"/>
    <w:rsid w:val="00036D9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1996</Words>
  <Characters>10978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dc:creator>
  <cp:lastModifiedBy>proviseur</cp:lastModifiedBy>
  <cp:revision>2</cp:revision>
  <cp:lastPrinted>2020-05-18T20:27:00Z</cp:lastPrinted>
  <dcterms:created xsi:type="dcterms:W3CDTF">2020-05-19T16:10:00Z</dcterms:created>
  <dcterms:modified xsi:type="dcterms:W3CDTF">2020-05-19T16:10:00Z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412857339</vt:i4>
  </property>
</Properties>
</file>